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BC" w:rsidRDefault="003879BC" w:rsidP="003879BC">
      <w:pPr>
        <w:pStyle w:val="NormalnyWeb"/>
        <w:jc w:val="center"/>
      </w:pPr>
      <w:bookmarkStart w:id="0" w:name="_GoBack"/>
      <w:bookmarkEnd w:id="0"/>
      <w:r>
        <w:t> </w:t>
      </w:r>
    </w:p>
    <w:p w:rsidR="003879BC" w:rsidRDefault="003879BC" w:rsidP="003879BC">
      <w:pPr>
        <w:pStyle w:val="NormalnyWeb"/>
        <w:jc w:val="center"/>
      </w:pPr>
      <w:r>
        <w:rPr>
          <w:sz w:val="32"/>
          <w:szCs w:val="32"/>
        </w:rPr>
        <w:t xml:space="preserve">W związku z potencjalnym ryzykiem zakażenia </w:t>
      </w:r>
      <w:proofErr w:type="spellStart"/>
      <w:r>
        <w:rPr>
          <w:sz w:val="32"/>
          <w:szCs w:val="32"/>
        </w:rPr>
        <w:t>koronawirusem</w:t>
      </w:r>
      <w:proofErr w:type="spellEnd"/>
      <w:r>
        <w:rPr>
          <w:sz w:val="32"/>
          <w:szCs w:val="32"/>
        </w:rPr>
        <w:t xml:space="preserve"> oraz rekomendacjami Miasta Poznania w zakresie działań profilaktycznych dotyczących monitorowania zagrożeń związanych z </w:t>
      </w:r>
      <w:proofErr w:type="spellStart"/>
      <w:r>
        <w:rPr>
          <w:sz w:val="32"/>
          <w:szCs w:val="32"/>
        </w:rPr>
        <w:t>koronawirusem</w:t>
      </w:r>
      <w:proofErr w:type="spellEnd"/>
      <w:r>
        <w:rPr>
          <w:sz w:val="32"/>
          <w:szCs w:val="32"/>
        </w:rPr>
        <w:t xml:space="preserve">, dyrektor Przedszkola nr 71 </w:t>
      </w:r>
    </w:p>
    <w:p w:rsidR="003879BC" w:rsidRDefault="003879BC" w:rsidP="003879BC">
      <w:pPr>
        <w:pStyle w:val="NormalnyWeb"/>
        <w:jc w:val="center"/>
      </w:pPr>
      <w:r>
        <w:rPr>
          <w:sz w:val="32"/>
          <w:szCs w:val="32"/>
        </w:rPr>
        <w:t xml:space="preserve">„Pod Topolą” w Poznaniu otrzymał zgodę od organu prowadzącego, na zawieszenie zajęć w przedszkolu </w:t>
      </w:r>
    </w:p>
    <w:p w:rsidR="003879BC" w:rsidRDefault="003879BC" w:rsidP="003879BC">
      <w:pPr>
        <w:pStyle w:val="NormalnyWeb"/>
        <w:jc w:val="center"/>
      </w:pPr>
      <w:r>
        <w:rPr>
          <w:sz w:val="32"/>
          <w:szCs w:val="32"/>
        </w:rPr>
        <w:t>od 11 marca 2020r. do 24 marca 2020r.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</w:rPr>
        <w:t xml:space="preserve">(Zgodnie z przepisem § 18, pkt 2 rozporządzenia Ministra Edukacji Narodowej 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</w:rPr>
        <w:t xml:space="preserve">i Sportu z 31 grudnia 2002 r. w sprawie bezpieczeństwa i higieny w publicznych i niepublicznych szkołach -Dz. U. Nr 6, poz. 69 z </w:t>
      </w:r>
      <w:proofErr w:type="spellStart"/>
      <w:r>
        <w:rPr>
          <w:rFonts w:ascii="Cantarell" w:hAnsi="Cantarell"/>
        </w:rPr>
        <w:t>późn</w:t>
      </w:r>
      <w:proofErr w:type="spellEnd"/>
      <w:r>
        <w:rPr>
          <w:rFonts w:ascii="Cantarell" w:hAnsi="Cantarell"/>
        </w:rPr>
        <w:t>. zm., dyrektor szkoły, za zgodą organu prowadzącego, może zawiesić zajęcia na czas oznaczony, jeśli wystąpią zdarzenia zagrażające zdrowiu uczniów.)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  <w:sz w:val="32"/>
          <w:szCs w:val="32"/>
        </w:rPr>
        <w:t> 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  <w:sz w:val="32"/>
          <w:szCs w:val="32"/>
        </w:rPr>
        <w:t xml:space="preserve">Od 12 marca 2020 do 25 marca 2020 funkcjonowanie jednostek systemu oświaty zostaje czasowo ograniczone. Oznacza to, że w tym okresie przedszkola, szkoły i placówki oświatowe zarówno publiczne, jak i niepubliczne nie będą prowadziły zajęć dydaktyczno-wychowawczych. 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  <w:sz w:val="32"/>
          <w:szCs w:val="32"/>
        </w:rPr>
        <w:t xml:space="preserve">To decyzja Ministra Edukacji Narodowej wynikająca 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  <w:sz w:val="32"/>
          <w:szCs w:val="32"/>
        </w:rPr>
        <w:t xml:space="preserve">z konieczności zapobiegania rozprzestrzenianiu się </w:t>
      </w:r>
      <w:proofErr w:type="spellStart"/>
      <w:r>
        <w:rPr>
          <w:rFonts w:ascii="Cantarell" w:hAnsi="Cantarell"/>
          <w:sz w:val="32"/>
          <w:szCs w:val="32"/>
        </w:rPr>
        <w:t>koronawirusa</w:t>
      </w:r>
      <w:proofErr w:type="spellEnd"/>
      <w:r>
        <w:rPr>
          <w:rFonts w:ascii="Cantarell" w:hAnsi="Cantarell"/>
          <w:sz w:val="32"/>
          <w:szCs w:val="32"/>
        </w:rPr>
        <w:t>.</w:t>
      </w:r>
    </w:p>
    <w:p w:rsidR="003879BC" w:rsidRDefault="003879BC" w:rsidP="003879BC">
      <w:pPr>
        <w:pStyle w:val="NormalnyWeb"/>
        <w:jc w:val="center"/>
      </w:pPr>
      <w:r>
        <w:rPr>
          <w:rFonts w:ascii="Cantarell" w:hAnsi="Cantarell"/>
          <w:sz w:val="32"/>
          <w:szCs w:val="32"/>
        </w:rPr>
        <w:t> </w:t>
      </w:r>
    </w:p>
    <w:p w:rsidR="003879BC" w:rsidRDefault="003879BC" w:rsidP="003879BC">
      <w:pPr>
        <w:pStyle w:val="NormalnyWeb"/>
        <w:jc w:val="center"/>
      </w:pPr>
      <w:r>
        <w:rPr>
          <w:sz w:val="32"/>
          <w:szCs w:val="32"/>
        </w:rPr>
        <w:t> </w:t>
      </w:r>
    </w:p>
    <w:p w:rsidR="003879BC" w:rsidRDefault="003879BC" w:rsidP="003879BC">
      <w:pPr>
        <w:pStyle w:val="NormalnyWeb"/>
        <w:jc w:val="center"/>
      </w:pPr>
      <w:r>
        <w:t> 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t xml:space="preserve">Zapraszamy do zakładki 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lastRenderedPageBreak/>
        <w:t xml:space="preserve">Informacje dyrektora, znajdziecie tam Państwo zakładki: 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t xml:space="preserve">KORONAWIRUS, 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t xml:space="preserve">w </w:t>
      </w:r>
      <w:proofErr w:type="spellStart"/>
      <w:r>
        <w:rPr>
          <w:color w:val="FFFFFF"/>
          <w:sz w:val="56"/>
          <w:szCs w:val="56"/>
        </w:rPr>
        <w:t>ktorej</w:t>
      </w:r>
      <w:proofErr w:type="spellEnd"/>
      <w:r>
        <w:rPr>
          <w:color w:val="FFFFFF"/>
          <w:sz w:val="56"/>
          <w:szCs w:val="56"/>
        </w:rPr>
        <w:t xml:space="preserve"> najnowsze 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t xml:space="preserve">wiadomości, 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t xml:space="preserve">w nich konieczne procedury </w:t>
      </w:r>
    </w:p>
    <w:p w:rsidR="003879BC" w:rsidRDefault="003879BC" w:rsidP="003879BC">
      <w:pPr>
        <w:pStyle w:val="NormalnyWeb"/>
        <w:jc w:val="center"/>
      </w:pPr>
      <w:r>
        <w:rPr>
          <w:color w:val="FFFFFF"/>
          <w:sz w:val="56"/>
          <w:szCs w:val="56"/>
        </w:rPr>
        <w:t xml:space="preserve">w razie wystąpienia zarażenia  </w:t>
      </w:r>
      <w:proofErr w:type="spellStart"/>
      <w:r>
        <w:rPr>
          <w:color w:val="FFFFFF"/>
          <w:sz w:val="56"/>
          <w:szCs w:val="56"/>
        </w:rPr>
        <w:t>koronawirusem</w:t>
      </w:r>
      <w:proofErr w:type="spellEnd"/>
      <w:r>
        <w:rPr>
          <w:color w:val="FFFFFF"/>
          <w:sz w:val="56"/>
          <w:szCs w:val="56"/>
        </w:rPr>
        <w:t>.</w:t>
      </w:r>
    </w:p>
    <w:p w:rsidR="003879BC" w:rsidRDefault="003879BC" w:rsidP="003879BC">
      <w:pPr>
        <w:pStyle w:val="NormalnyWeb"/>
        <w:jc w:val="center"/>
      </w:pPr>
      <w:r>
        <w:rPr>
          <w:sz w:val="48"/>
          <w:szCs w:val="48"/>
        </w:rPr>
        <w:t>Uaktualniona została również zakładka Rekrutacja 2020/2021. </w:t>
      </w:r>
    </w:p>
    <w:p w:rsidR="005E42CD" w:rsidRDefault="005E42CD"/>
    <w:sectPr w:rsidR="005E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C"/>
    <w:rsid w:val="003879BC"/>
    <w:rsid w:val="005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B60F"/>
  <w15:chartTrackingRefBased/>
  <w15:docId w15:val="{189FACC7-9E0D-4DF7-B5BB-B94926B3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2020-04-14T15:24:00Z</dcterms:created>
  <dcterms:modified xsi:type="dcterms:W3CDTF">2020-04-14T15:25:00Z</dcterms:modified>
</cp:coreProperties>
</file>