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F6" w:rsidRPr="001277F6" w:rsidRDefault="001277F6" w:rsidP="001277F6">
      <w:pPr>
        <w:shd w:val="clear" w:color="auto" w:fill="FFFFFF"/>
        <w:spacing w:after="0" w:line="576" w:lineRule="atLeast"/>
        <w:jc w:val="center"/>
        <w:textAlignment w:val="baseline"/>
        <w:outlineLvl w:val="0"/>
        <w:rPr>
          <w:rFonts w:ascii="Book Antiqua" w:eastAsia="Times New Roman" w:hAnsi="Book Antiqua" w:cs="Times New Roman"/>
          <w:b/>
          <w:color w:val="333333"/>
          <w:kern w:val="36"/>
          <w:sz w:val="24"/>
          <w:szCs w:val="24"/>
          <w:u w:val="single"/>
          <w:lang w:eastAsia="pl-PL"/>
        </w:rPr>
      </w:pPr>
      <w:r w:rsidRPr="001277F6">
        <w:rPr>
          <w:rFonts w:ascii="Book Antiqua" w:eastAsia="Times New Roman" w:hAnsi="Book Antiqua" w:cs="Times New Roman"/>
          <w:b/>
          <w:color w:val="333333"/>
          <w:kern w:val="36"/>
          <w:sz w:val="24"/>
          <w:szCs w:val="24"/>
          <w:u w:val="single"/>
          <w:lang w:eastAsia="pl-PL"/>
        </w:rPr>
        <w:t>9 błędów wychowawczych zbyt troskliwych rodziców</w:t>
      </w:r>
    </w:p>
    <w:p w:rsidR="006A5F9C" w:rsidRPr="001277F6" w:rsidRDefault="006A5F9C" w:rsidP="001277F6">
      <w:pPr>
        <w:jc w:val="both"/>
        <w:rPr>
          <w:rFonts w:ascii="Book Antiqua" w:hAnsi="Book Antiqua"/>
          <w:b/>
          <w:sz w:val="24"/>
          <w:szCs w:val="24"/>
          <w:u w:val="single"/>
        </w:rPr>
      </w:pPr>
    </w:p>
    <w:p w:rsidR="001277F6" w:rsidRPr="001277F6" w:rsidRDefault="001277F6" w:rsidP="001277F6">
      <w:pPr>
        <w:pStyle w:val="Nagwek3"/>
        <w:numPr>
          <w:ilvl w:val="0"/>
          <w:numId w:val="1"/>
        </w:numPr>
        <w:shd w:val="clear" w:color="auto" w:fill="FFFFFF"/>
        <w:spacing w:before="0" w:line="312" w:lineRule="atLeast"/>
        <w:jc w:val="both"/>
        <w:textAlignment w:val="baseline"/>
        <w:rPr>
          <w:rFonts w:ascii="Book Antiqua" w:hAnsi="Book Antiqua"/>
          <w:b w:val="0"/>
          <w:bCs w:val="0"/>
          <w:color w:val="333333"/>
          <w:sz w:val="24"/>
          <w:szCs w:val="24"/>
        </w:rPr>
      </w:pPr>
      <w:r w:rsidRPr="001277F6">
        <w:rPr>
          <w:rFonts w:ascii="Book Antiqua" w:hAnsi="Book Antiqua"/>
          <w:b w:val="0"/>
          <w:bCs w:val="0"/>
          <w:color w:val="333333"/>
          <w:sz w:val="24"/>
          <w:szCs w:val="24"/>
        </w:rPr>
        <w:t>Mówienie dziecku o wszystkim</w:t>
      </w:r>
    </w:p>
    <w:p w:rsidR="001277F6" w:rsidRPr="001277F6" w:rsidRDefault="001277F6" w:rsidP="001277F6">
      <w:pPr>
        <w:rPr>
          <w:rFonts w:ascii="Book Antiqua" w:hAnsi="Book Antiqua"/>
        </w:rPr>
      </w:pPr>
    </w:p>
    <w:p w:rsidR="001277F6" w:rsidRPr="001277F6" w:rsidRDefault="001277F6" w:rsidP="001277F6">
      <w:pPr>
        <w:jc w:val="both"/>
        <w:rPr>
          <w:rFonts w:ascii="Book Antiqua" w:hAnsi="Book Antiqua"/>
          <w:sz w:val="24"/>
          <w:szCs w:val="24"/>
        </w:rPr>
      </w:pPr>
      <w:r w:rsidRPr="001277F6">
        <w:rPr>
          <w:rFonts w:ascii="Book Antiqua" w:hAnsi="Book Antiqua"/>
          <w:color w:val="444444"/>
          <w:sz w:val="24"/>
          <w:szCs w:val="24"/>
          <w:shd w:val="clear" w:color="auto" w:fill="FFFFFF"/>
        </w:rPr>
        <w:t>Objaśnianie świata jest jednym z ważniejszych rodzicielskich zadań. Są jednak rzeczy,</w:t>
      </w:r>
      <w:r w:rsidRPr="001277F6">
        <w:rPr>
          <w:rStyle w:val="apple-converted-space"/>
          <w:rFonts w:ascii="Book Antiqua" w:hAnsi="Book Antiqua"/>
          <w:color w:val="444444"/>
          <w:sz w:val="24"/>
          <w:szCs w:val="24"/>
          <w:shd w:val="clear" w:color="auto" w:fill="FFFFFF"/>
        </w:rPr>
        <w:t> </w:t>
      </w:r>
      <w:r w:rsidRPr="001277F6">
        <w:rPr>
          <w:rStyle w:val="Pogrubienie"/>
          <w:rFonts w:ascii="Book Antiqua" w:hAnsi="Book Antiqua"/>
          <w:color w:val="444444"/>
          <w:sz w:val="24"/>
          <w:szCs w:val="24"/>
          <w:bdr w:val="none" w:sz="0" w:space="0" w:color="auto" w:frame="1"/>
          <w:shd w:val="clear" w:color="auto" w:fill="FFFFFF"/>
        </w:rPr>
        <w:t>o których dzieci wcale nie chcą się dowiadywać.</w:t>
      </w:r>
      <w:r w:rsidRPr="001277F6">
        <w:rPr>
          <w:rStyle w:val="apple-converted-space"/>
          <w:rFonts w:ascii="Book Antiqua" w:hAnsi="Book Antiqua"/>
          <w:b/>
          <w:bCs/>
          <w:color w:val="444444"/>
          <w:sz w:val="24"/>
          <w:szCs w:val="24"/>
          <w:bdr w:val="none" w:sz="0" w:space="0" w:color="auto" w:frame="1"/>
          <w:shd w:val="clear" w:color="auto" w:fill="FFFFFF"/>
        </w:rPr>
        <w:t> </w:t>
      </w:r>
      <w:r w:rsidRPr="001277F6">
        <w:rPr>
          <w:rFonts w:ascii="Book Antiqua" w:hAnsi="Book Antiqua"/>
          <w:color w:val="444444"/>
          <w:sz w:val="24"/>
          <w:szCs w:val="24"/>
          <w:shd w:val="clear" w:color="auto" w:fill="FFFFFF"/>
        </w:rPr>
        <w:t>Opowiadasz maluszkowi, gdzie się podziały dinozaury, że w pracy miałaś zły dzień i boli cię głowa. Dziecko nie powinno jednak słyszeć, że tata nie przepada za swoją teściową (w oczach dziecka babcia jest kimś ważnym i kochanym), że rodzice określają między sobą sąsiadkę per „pani Łyda” (może kiedyś użyć tego określenia w jej obecności). Także rozmowy o cudzym nieszczęściu, chorobach, jeśli nie są prowadzone z wyczuciem, mogą je przestraszyć. Gdy pada pytanie o śmierć, nie odpowiadaj ze szczegółami. Ludzie idą do nieba albo zostają w naszej pamięci – dostosuj odpowiedź do dziecięcej wrażliwości.</w:t>
      </w:r>
    </w:p>
    <w:p w:rsidR="001277F6" w:rsidRDefault="001277F6" w:rsidP="001277F6">
      <w:pPr>
        <w:pStyle w:val="Nagwek3"/>
        <w:numPr>
          <w:ilvl w:val="0"/>
          <w:numId w:val="1"/>
        </w:numPr>
        <w:shd w:val="clear" w:color="auto" w:fill="FFFFFF"/>
        <w:spacing w:before="0" w:line="312" w:lineRule="atLeast"/>
        <w:jc w:val="both"/>
        <w:textAlignment w:val="baseline"/>
        <w:rPr>
          <w:rFonts w:ascii="Book Antiqua" w:hAnsi="Book Antiqua"/>
          <w:b w:val="0"/>
          <w:bCs w:val="0"/>
          <w:color w:val="333333"/>
          <w:sz w:val="24"/>
          <w:szCs w:val="24"/>
        </w:rPr>
      </w:pPr>
      <w:r w:rsidRPr="001277F6">
        <w:rPr>
          <w:rFonts w:ascii="Book Antiqua" w:hAnsi="Book Antiqua"/>
          <w:b w:val="0"/>
          <w:bCs w:val="0"/>
          <w:color w:val="333333"/>
          <w:sz w:val="24"/>
          <w:szCs w:val="24"/>
        </w:rPr>
        <w:t>Ścisłe trzymanie się schematów i rozpisek</w:t>
      </w:r>
    </w:p>
    <w:p w:rsidR="001277F6" w:rsidRPr="001277F6" w:rsidRDefault="001277F6" w:rsidP="001277F6">
      <w:pPr>
        <w:ind w:left="720"/>
      </w:pPr>
    </w:p>
    <w:p w:rsidR="001277F6" w:rsidRPr="001277F6" w:rsidRDefault="001277F6" w:rsidP="001277F6">
      <w:pPr>
        <w:jc w:val="both"/>
        <w:rPr>
          <w:rFonts w:ascii="Book Antiqua" w:hAnsi="Book Antiqua"/>
          <w:sz w:val="24"/>
          <w:szCs w:val="24"/>
        </w:rPr>
      </w:pPr>
      <w:r w:rsidRPr="001277F6">
        <w:rPr>
          <w:rFonts w:ascii="Book Antiqua" w:hAnsi="Book Antiqua"/>
          <w:color w:val="444444"/>
          <w:sz w:val="24"/>
          <w:szCs w:val="24"/>
          <w:shd w:val="clear" w:color="auto" w:fill="FFFFFF"/>
        </w:rPr>
        <w:t>Najlepiej karmić z głową, jednak uwzględniając zalecenia specjalistów. Poradniki czy schematy żywienia to</w:t>
      </w:r>
      <w:r w:rsidRPr="001277F6">
        <w:rPr>
          <w:rStyle w:val="apple-converted-space"/>
          <w:rFonts w:ascii="Book Antiqua" w:hAnsi="Book Antiqua"/>
          <w:color w:val="444444"/>
          <w:sz w:val="24"/>
          <w:szCs w:val="24"/>
          <w:shd w:val="clear" w:color="auto" w:fill="FFFFFF"/>
        </w:rPr>
        <w:t> </w:t>
      </w:r>
      <w:r w:rsidRPr="001277F6">
        <w:rPr>
          <w:rStyle w:val="Pogrubienie"/>
          <w:rFonts w:ascii="Book Antiqua" w:hAnsi="Book Antiqua"/>
          <w:color w:val="444444"/>
          <w:sz w:val="24"/>
          <w:szCs w:val="24"/>
          <w:bdr w:val="none" w:sz="0" w:space="0" w:color="auto" w:frame="1"/>
          <w:shd w:val="clear" w:color="auto" w:fill="FFFFFF"/>
        </w:rPr>
        <w:t>cenna pomoc dla rodziców.</w:t>
      </w:r>
      <w:r w:rsidRPr="001277F6">
        <w:rPr>
          <w:rStyle w:val="apple-converted-space"/>
          <w:rFonts w:ascii="Book Antiqua" w:hAnsi="Book Antiqua"/>
          <w:b/>
          <w:bCs/>
          <w:color w:val="444444"/>
          <w:sz w:val="24"/>
          <w:szCs w:val="24"/>
          <w:bdr w:val="none" w:sz="0" w:space="0" w:color="auto" w:frame="1"/>
          <w:shd w:val="clear" w:color="auto" w:fill="FFFFFF"/>
        </w:rPr>
        <w:t> </w:t>
      </w:r>
      <w:r w:rsidRPr="001277F6">
        <w:rPr>
          <w:rFonts w:ascii="Book Antiqua" w:hAnsi="Book Antiqua"/>
          <w:color w:val="444444"/>
          <w:sz w:val="24"/>
          <w:szCs w:val="24"/>
          <w:shd w:val="clear" w:color="auto" w:fill="FFFFFF"/>
        </w:rPr>
        <w:t xml:space="preserve">Ale nie każde dziecko jest w stanie zjeść tyle, ile oczekuje od niego książkowa norma. Nie każdy też osiąga taką wagę, jak wskazują stosowne do wieku </w:t>
      </w:r>
      <w:proofErr w:type="spellStart"/>
      <w:r w:rsidRPr="001277F6">
        <w:rPr>
          <w:rFonts w:ascii="Book Antiqua" w:hAnsi="Book Antiqua"/>
          <w:color w:val="444444"/>
          <w:sz w:val="24"/>
          <w:szCs w:val="24"/>
          <w:shd w:val="clear" w:color="auto" w:fill="FFFFFF"/>
        </w:rPr>
        <w:t>centyle</w:t>
      </w:r>
      <w:proofErr w:type="spellEnd"/>
      <w:r w:rsidRPr="001277F6">
        <w:rPr>
          <w:rFonts w:ascii="Book Antiqua" w:hAnsi="Book Antiqua"/>
          <w:color w:val="444444"/>
          <w:sz w:val="24"/>
          <w:szCs w:val="24"/>
          <w:shd w:val="clear" w:color="auto" w:fill="FFFFFF"/>
        </w:rPr>
        <w:t xml:space="preserve">. Jeśli po raz kolejny stresujesz się, że twoje dziecko nie chce wziąć do ust brokuła, za to chętnie jada inne zielone warzywa, skreśl go na jakiś czas z menu. Na pewno sama też masz potrawy, za którymi nie przepadasz – twoje dziecko może mieć własne zdanie na temat tego, co dajesz mu do jedzenia. Oczywiście </w:t>
      </w:r>
      <w:r>
        <w:rPr>
          <w:rFonts w:ascii="Book Antiqua" w:hAnsi="Book Antiqua"/>
          <w:color w:val="444444"/>
          <w:sz w:val="24"/>
          <w:szCs w:val="24"/>
          <w:shd w:val="clear" w:color="auto" w:fill="FFFFFF"/>
        </w:rPr>
        <w:t xml:space="preserve">Fast </w:t>
      </w:r>
      <w:r w:rsidRPr="001277F6">
        <w:rPr>
          <w:rFonts w:ascii="Book Antiqua" w:hAnsi="Book Antiqua"/>
          <w:color w:val="444444"/>
          <w:sz w:val="24"/>
          <w:szCs w:val="24"/>
          <w:shd w:val="clear" w:color="auto" w:fill="FFFFFF"/>
        </w:rPr>
        <w:t>-</w:t>
      </w:r>
      <w:r>
        <w:rPr>
          <w:rFonts w:ascii="Book Antiqua" w:hAnsi="Book Antiqua"/>
          <w:color w:val="444444"/>
          <w:sz w:val="24"/>
          <w:szCs w:val="24"/>
          <w:shd w:val="clear" w:color="auto" w:fill="FFFFFF"/>
        </w:rPr>
        <w:t xml:space="preserve"> </w:t>
      </w:r>
      <w:r w:rsidRPr="001277F6">
        <w:rPr>
          <w:rFonts w:ascii="Book Antiqua" w:hAnsi="Book Antiqua"/>
          <w:color w:val="444444"/>
          <w:sz w:val="24"/>
          <w:szCs w:val="24"/>
          <w:shd w:val="clear" w:color="auto" w:fill="FFFFFF"/>
        </w:rPr>
        <w:t>foodom, napojom gazowanym i wszelkiego innego rodzaju niezdrowemu i nieodpowiedniemu do wieku jedzeniu mówimy stanowcze „nie”.</w:t>
      </w:r>
      <w:r w:rsidRPr="001277F6">
        <w:rPr>
          <w:rFonts w:ascii="Book Antiqua" w:hAnsi="Book Antiqua"/>
          <w:color w:val="444444"/>
          <w:sz w:val="24"/>
          <w:szCs w:val="24"/>
        </w:rPr>
        <w:br/>
      </w:r>
    </w:p>
    <w:p w:rsidR="001277F6" w:rsidRDefault="001277F6" w:rsidP="001277F6">
      <w:pPr>
        <w:pStyle w:val="Nagwek3"/>
        <w:numPr>
          <w:ilvl w:val="0"/>
          <w:numId w:val="1"/>
        </w:numPr>
        <w:shd w:val="clear" w:color="auto" w:fill="FFFFFF"/>
        <w:spacing w:before="0" w:line="312" w:lineRule="atLeast"/>
        <w:jc w:val="both"/>
        <w:textAlignment w:val="baseline"/>
        <w:rPr>
          <w:rFonts w:ascii="Book Antiqua" w:hAnsi="Book Antiqua"/>
          <w:b w:val="0"/>
          <w:bCs w:val="0"/>
          <w:color w:val="333333"/>
          <w:sz w:val="24"/>
          <w:szCs w:val="24"/>
        </w:rPr>
      </w:pPr>
      <w:r w:rsidRPr="001277F6">
        <w:rPr>
          <w:rFonts w:ascii="Book Antiqua" w:hAnsi="Book Antiqua"/>
          <w:b w:val="0"/>
          <w:bCs w:val="0"/>
          <w:color w:val="333333"/>
          <w:sz w:val="24"/>
          <w:szCs w:val="24"/>
        </w:rPr>
        <w:t>Staranie się, by dziecku niczego nie brakowało</w:t>
      </w:r>
    </w:p>
    <w:p w:rsidR="001277F6" w:rsidRPr="001277F6" w:rsidRDefault="001277F6" w:rsidP="001277F6">
      <w:pPr>
        <w:ind w:left="720"/>
      </w:pPr>
    </w:p>
    <w:p w:rsidR="001277F6" w:rsidRPr="001277F6" w:rsidRDefault="001277F6" w:rsidP="001277F6">
      <w:pPr>
        <w:jc w:val="both"/>
        <w:rPr>
          <w:rFonts w:ascii="Book Antiqua" w:hAnsi="Book Antiqua"/>
          <w:sz w:val="24"/>
          <w:szCs w:val="24"/>
        </w:rPr>
      </w:pPr>
      <w:r w:rsidRPr="001277F6">
        <w:rPr>
          <w:rFonts w:ascii="Book Antiqua" w:hAnsi="Book Antiqua"/>
          <w:color w:val="444444"/>
          <w:sz w:val="24"/>
          <w:szCs w:val="24"/>
          <w:shd w:val="clear" w:color="auto" w:fill="FFFFFF"/>
        </w:rPr>
        <w:t>Kolejna lalka, klocki, zabawkowy telefon, prawdziwa komórka, tablet – starasz się spełniać wszystkie prośby dziecka? Ty tego nie miałaś, niech dziecko ma. Potrzeby maluchów jednak stale rosną. Tymczasem to nie nowoczesne gadżety, ale</w:t>
      </w:r>
      <w:r>
        <w:rPr>
          <w:rFonts w:ascii="Book Antiqua" w:hAnsi="Book Antiqua"/>
          <w:color w:val="444444"/>
          <w:sz w:val="24"/>
          <w:szCs w:val="24"/>
          <w:shd w:val="clear" w:color="auto" w:fill="FFFFFF"/>
        </w:rPr>
        <w:t xml:space="preserve"> </w:t>
      </w:r>
      <w:r w:rsidRPr="001277F6">
        <w:rPr>
          <w:rStyle w:val="Pogrubienie"/>
          <w:rFonts w:ascii="Book Antiqua" w:hAnsi="Book Antiqua"/>
          <w:color w:val="444444"/>
          <w:sz w:val="24"/>
          <w:szCs w:val="24"/>
          <w:bdr w:val="none" w:sz="0" w:space="0" w:color="auto" w:frame="1"/>
          <w:shd w:val="clear" w:color="auto" w:fill="FFFFFF"/>
        </w:rPr>
        <w:t>zabawki retro najlepiej wpływają na rozwój.</w:t>
      </w:r>
      <w:r w:rsidRPr="001277F6">
        <w:rPr>
          <w:rStyle w:val="apple-converted-space"/>
          <w:rFonts w:ascii="Book Antiqua" w:hAnsi="Book Antiqua"/>
          <w:b/>
          <w:bCs/>
          <w:color w:val="444444"/>
          <w:sz w:val="24"/>
          <w:szCs w:val="24"/>
          <w:bdr w:val="none" w:sz="0" w:space="0" w:color="auto" w:frame="1"/>
          <w:shd w:val="clear" w:color="auto" w:fill="FFFFFF"/>
        </w:rPr>
        <w:t> </w:t>
      </w:r>
      <w:r w:rsidRPr="001277F6">
        <w:rPr>
          <w:rFonts w:ascii="Book Antiqua" w:hAnsi="Book Antiqua"/>
          <w:color w:val="444444"/>
          <w:sz w:val="24"/>
          <w:szCs w:val="24"/>
          <w:shd w:val="clear" w:color="auto" w:fill="FFFFFF"/>
        </w:rPr>
        <w:t xml:space="preserve">Bez względu na to, czy zabawka jest nowa czy stara, dzieci najchętniej bawią się, kiedy do zabawy włączą się rodzice. Tarzanie się po dywanie z tatą może wygrać konkurencję nawet z </w:t>
      </w:r>
      <w:proofErr w:type="spellStart"/>
      <w:r w:rsidRPr="001277F6">
        <w:rPr>
          <w:rFonts w:ascii="Book Antiqua" w:hAnsi="Book Antiqua"/>
          <w:color w:val="444444"/>
          <w:sz w:val="24"/>
          <w:szCs w:val="24"/>
          <w:shd w:val="clear" w:color="auto" w:fill="FFFFFF"/>
        </w:rPr>
        <w:t>playstation</w:t>
      </w:r>
      <w:proofErr w:type="spellEnd"/>
      <w:r w:rsidRPr="001277F6">
        <w:rPr>
          <w:rFonts w:ascii="Book Antiqua" w:hAnsi="Book Antiqua"/>
          <w:color w:val="444444"/>
          <w:sz w:val="24"/>
          <w:szCs w:val="24"/>
          <w:shd w:val="clear" w:color="auto" w:fill="FFFFFF"/>
        </w:rPr>
        <w:t>. Nadmiar zabawek nie przyniesie takiej radości, jaką może dać czas, który rodzice poświęcą na spacer, czytanie książek czy zwykłe wygłupy.</w:t>
      </w:r>
    </w:p>
    <w:p w:rsidR="001277F6" w:rsidRDefault="001277F6" w:rsidP="001277F6">
      <w:pPr>
        <w:pStyle w:val="Nagwek3"/>
        <w:numPr>
          <w:ilvl w:val="0"/>
          <w:numId w:val="1"/>
        </w:numPr>
        <w:shd w:val="clear" w:color="auto" w:fill="FFFFFF"/>
        <w:spacing w:before="0" w:line="312" w:lineRule="atLeast"/>
        <w:jc w:val="both"/>
        <w:textAlignment w:val="baseline"/>
        <w:rPr>
          <w:rFonts w:ascii="Book Antiqua" w:hAnsi="Book Antiqua"/>
          <w:b w:val="0"/>
          <w:bCs w:val="0"/>
          <w:color w:val="333333"/>
          <w:sz w:val="24"/>
          <w:szCs w:val="24"/>
        </w:rPr>
      </w:pPr>
      <w:r w:rsidRPr="001277F6">
        <w:rPr>
          <w:rFonts w:ascii="Book Antiqua" w:hAnsi="Book Antiqua"/>
          <w:b w:val="0"/>
          <w:bCs w:val="0"/>
          <w:color w:val="333333"/>
          <w:sz w:val="24"/>
          <w:szCs w:val="24"/>
        </w:rPr>
        <w:lastRenderedPageBreak/>
        <w:t>Stawianie na rozwój niedopasowany do wieku dziecka</w:t>
      </w:r>
    </w:p>
    <w:p w:rsidR="001277F6" w:rsidRPr="001277F6" w:rsidRDefault="001277F6" w:rsidP="001277F6">
      <w:pPr>
        <w:ind w:left="720"/>
      </w:pPr>
    </w:p>
    <w:p w:rsidR="001277F6" w:rsidRPr="001277F6" w:rsidRDefault="001277F6" w:rsidP="001277F6">
      <w:pPr>
        <w:jc w:val="both"/>
        <w:rPr>
          <w:rFonts w:ascii="Book Antiqua" w:hAnsi="Book Antiqua"/>
          <w:sz w:val="24"/>
          <w:szCs w:val="24"/>
        </w:rPr>
      </w:pPr>
      <w:r w:rsidRPr="001277F6">
        <w:rPr>
          <w:rFonts w:ascii="Book Antiqua" w:hAnsi="Book Antiqua"/>
          <w:color w:val="444444"/>
          <w:sz w:val="24"/>
          <w:szCs w:val="24"/>
          <w:shd w:val="clear" w:color="auto" w:fill="FFFFFF"/>
        </w:rPr>
        <w:t>Trzyletni Grześ znający literki to z pewnością powód do dumy dla jego rodziców. Dla dziecka lepiej jednak, jeśli w wieku przedszkolnym dobrze radzi sobie z rysowaniem, lepieniem z plasteliny czy nawlekaniem koralików na sznurek (wstęp do nauki wiązania butów) oraz</w:t>
      </w:r>
      <w:r w:rsidRPr="001277F6">
        <w:rPr>
          <w:rStyle w:val="apple-converted-space"/>
          <w:rFonts w:ascii="Book Antiqua" w:hAnsi="Book Antiqua"/>
          <w:b/>
          <w:bCs/>
          <w:color w:val="444444"/>
          <w:sz w:val="24"/>
          <w:szCs w:val="24"/>
          <w:bdr w:val="none" w:sz="0" w:space="0" w:color="auto" w:frame="1"/>
          <w:shd w:val="clear" w:color="auto" w:fill="FFFFFF"/>
        </w:rPr>
        <w:t> </w:t>
      </w:r>
      <w:r w:rsidRPr="001277F6">
        <w:rPr>
          <w:rStyle w:val="Pogrubienie"/>
          <w:rFonts w:ascii="Book Antiqua" w:hAnsi="Book Antiqua"/>
          <w:color w:val="444444"/>
          <w:sz w:val="24"/>
          <w:szCs w:val="24"/>
          <w:bdr w:val="none" w:sz="0" w:space="0" w:color="auto" w:frame="1"/>
          <w:shd w:val="clear" w:color="auto" w:fill="FFFFFF"/>
        </w:rPr>
        <w:t>myśli nad swoim zachowaniem i poprawia je, jeśli jest złe.</w:t>
      </w:r>
      <w:r w:rsidRPr="001277F6">
        <w:rPr>
          <w:rStyle w:val="apple-converted-space"/>
          <w:rFonts w:ascii="Book Antiqua" w:hAnsi="Book Antiqua"/>
          <w:color w:val="444444"/>
          <w:sz w:val="24"/>
          <w:szCs w:val="24"/>
          <w:shd w:val="clear" w:color="auto" w:fill="FFFFFF"/>
        </w:rPr>
        <w:t> </w:t>
      </w:r>
      <w:r w:rsidRPr="001277F6">
        <w:rPr>
          <w:rFonts w:ascii="Book Antiqua" w:hAnsi="Book Antiqua"/>
          <w:color w:val="444444"/>
          <w:sz w:val="24"/>
          <w:szCs w:val="24"/>
          <w:shd w:val="clear" w:color="auto" w:fill="FFFFFF"/>
        </w:rPr>
        <w:t>Takie umiejętności ułatwią sukces w szkole, w której i tak prędzej czy później wszystkie dzieci uczą się czytać.</w:t>
      </w:r>
    </w:p>
    <w:p w:rsidR="001277F6" w:rsidRDefault="001277F6" w:rsidP="001277F6">
      <w:pPr>
        <w:pStyle w:val="Nagwek3"/>
        <w:numPr>
          <w:ilvl w:val="0"/>
          <w:numId w:val="1"/>
        </w:numPr>
        <w:shd w:val="clear" w:color="auto" w:fill="FFFFFF"/>
        <w:spacing w:before="0" w:line="312" w:lineRule="atLeast"/>
        <w:jc w:val="both"/>
        <w:textAlignment w:val="baseline"/>
        <w:rPr>
          <w:rFonts w:ascii="Book Antiqua" w:hAnsi="Book Antiqua"/>
          <w:b w:val="0"/>
          <w:bCs w:val="0"/>
          <w:color w:val="333333"/>
          <w:sz w:val="24"/>
          <w:szCs w:val="24"/>
        </w:rPr>
      </w:pPr>
      <w:r w:rsidRPr="001277F6">
        <w:rPr>
          <w:rFonts w:ascii="Book Antiqua" w:hAnsi="Book Antiqua"/>
          <w:b w:val="0"/>
          <w:bCs w:val="0"/>
          <w:color w:val="333333"/>
          <w:sz w:val="24"/>
          <w:szCs w:val="24"/>
        </w:rPr>
        <w:t>Udawanie, że rodzic zna się na wszystkim</w:t>
      </w:r>
    </w:p>
    <w:p w:rsidR="001277F6" w:rsidRPr="001277F6" w:rsidRDefault="001277F6" w:rsidP="001277F6">
      <w:pPr>
        <w:ind w:left="720"/>
      </w:pPr>
    </w:p>
    <w:p w:rsidR="001277F6" w:rsidRPr="001277F6" w:rsidRDefault="001277F6" w:rsidP="001277F6">
      <w:pPr>
        <w:jc w:val="both"/>
        <w:rPr>
          <w:rFonts w:ascii="Book Antiqua" w:hAnsi="Book Antiqua"/>
          <w:color w:val="444444"/>
          <w:sz w:val="24"/>
          <w:szCs w:val="24"/>
        </w:rPr>
      </w:pPr>
      <w:r w:rsidRPr="001277F6">
        <w:rPr>
          <w:rFonts w:ascii="Book Antiqua" w:hAnsi="Book Antiqua"/>
          <w:color w:val="444444"/>
          <w:sz w:val="24"/>
          <w:szCs w:val="24"/>
          <w:shd w:val="clear" w:color="auto" w:fill="FFFFFF"/>
        </w:rPr>
        <w:t>Dla dziecka jesteś mistrzynią, bo chodzisz i się nie przewracasz, jeździsz na rowerze, prowadzisz samochód, chwytasz gorący kubek i nie parzysz sobie palców. Nie musisz zatem martwić się, gdy dziecko złapie cię na tym, że nie wiesz, jak powstaje błyskawica albo ile kilometrów dzieli Ziemię od Księżyca. To okazja, by</w:t>
      </w:r>
      <w:r>
        <w:rPr>
          <w:rFonts w:ascii="Book Antiqua" w:hAnsi="Book Antiqua"/>
          <w:color w:val="444444"/>
          <w:sz w:val="24"/>
          <w:szCs w:val="24"/>
          <w:shd w:val="clear" w:color="auto" w:fill="FFFFFF"/>
        </w:rPr>
        <w:t xml:space="preserve"> </w:t>
      </w:r>
      <w:r w:rsidRPr="001277F6">
        <w:rPr>
          <w:rStyle w:val="Pogrubienie"/>
          <w:rFonts w:ascii="Book Antiqua" w:hAnsi="Book Antiqua"/>
          <w:color w:val="444444"/>
          <w:sz w:val="24"/>
          <w:szCs w:val="24"/>
          <w:bdr w:val="none" w:sz="0" w:space="0" w:color="auto" w:frame="1"/>
          <w:shd w:val="clear" w:color="auto" w:fill="FFFFFF"/>
        </w:rPr>
        <w:t>pokazać dziecku, jak rozwiązać taki problem</w:t>
      </w:r>
      <w:r w:rsidRPr="001277F6">
        <w:rPr>
          <w:rStyle w:val="apple-converted-space"/>
          <w:rFonts w:ascii="Book Antiqua" w:hAnsi="Book Antiqua"/>
          <w:color w:val="444444"/>
          <w:sz w:val="24"/>
          <w:szCs w:val="24"/>
          <w:shd w:val="clear" w:color="auto" w:fill="FFFFFF"/>
        </w:rPr>
        <w:t> </w:t>
      </w:r>
      <w:r w:rsidRPr="001277F6">
        <w:rPr>
          <w:rFonts w:ascii="Book Antiqua" w:hAnsi="Book Antiqua"/>
          <w:color w:val="444444"/>
          <w:sz w:val="24"/>
          <w:szCs w:val="24"/>
          <w:shd w:val="clear" w:color="auto" w:fill="FFFFFF"/>
        </w:rPr>
        <w:t>– zajrzeć razem do Internetu czy przejrzeć hasło w encyklopedii.</w:t>
      </w:r>
    </w:p>
    <w:p w:rsidR="001277F6" w:rsidRPr="001277F6" w:rsidRDefault="001277F6" w:rsidP="001277F6">
      <w:pPr>
        <w:pStyle w:val="Nagwek2"/>
        <w:shd w:val="clear" w:color="auto" w:fill="FFFFFF"/>
        <w:spacing w:before="0" w:line="312" w:lineRule="atLeast"/>
        <w:jc w:val="both"/>
        <w:textAlignment w:val="baseline"/>
        <w:rPr>
          <w:rFonts w:ascii="Book Antiqua" w:hAnsi="Book Antiqua"/>
          <w:b w:val="0"/>
          <w:bCs w:val="0"/>
          <w:color w:val="666666"/>
          <w:sz w:val="24"/>
          <w:szCs w:val="24"/>
        </w:rPr>
      </w:pPr>
      <w:r w:rsidRPr="001277F6">
        <w:rPr>
          <w:rFonts w:ascii="Book Antiqua" w:hAnsi="Book Antiqua"/>
          <w:b w:val="0"/>
          <w:bCs w:val="0"/>
          <w:color w:val="666666"/>
          <w:sz w:val="24"/>
          <w:szCs w:val="24"/>
        </w:rPr>
        <w:t>Nawet rodzice super</w:t>
      </w:r>
      <w:r>
        <w:rPr>
          <w:rFonts w:ascii="Book Antiqua" w:hAnsi="Book Antiqua"/>
          <w:b w:val="0"/>
          <w:bCs w:val="0"/>
          <w:color w:val="666666"/>
          <w:sz w:val="24"/>
          <w:szCs w:val="24"/>
        </w:rPr>
        <w:t xml:space="preserve"> </w:t>
      </w:r>
      <w:r w:rsidRPr="001277F6">
        <w:rPr>
          <w:rFonts w:ascii="Book Antiqua" w:hAnsi="Book Antiqua"/>
          <w:b w:val="0"/>
          <w:bCs w:val="0"/>
          <w:color w:val="666666"/>
          <w:sz w:val="24"/>
          <w:szCs w:val="24"/>
        </w:rPr>
        <w:t>przygotowani do wychowania dzieci popełniają błędy. Znajomość reguł to jedno, a odpowiednie proporcje – to druga bardzo ważna rzecz. Bo z ilością troski, dobrych rad i miłości też nie można przesadzić.</w:t>
      </w:r>
    </w:p>
    <w:p w:rsidR="001277F6" w:rsidRPr="001277F6" w:rsidRDefault="001277F6" w:rsidP="001277F6">
      <w:pPr>
        <w:jc w:val="both"/>
        <w:rPr>
          <w:rFonts w:ascii="Book Antiqua" w:hAnsi="Book Antiqua"/>
          <w:sz w:val="24"/>
          <w:szCs w:val="24"/>
        </w:rPr>
      </w:pPr>
    </w:p>
    <w:p w:rsidR="001277F6" w:rsidRDefault="001277F6" w:rsidP="001277F6">
      <w:pPr>
        <w:pStyle w:val="Nagwek3"/>
        <w:numPr>
          <w:ilvl w:val="0"/>
          <w:numId w:val="1"/>
        </w:numPr>
        <w:shd w:val="clear" w:color="auto" w:fill="FFFFFF"/>
        <w:spacing w:before="0" w:line="312" w:lineRule="atLeast"/>
        <w:jc w:val="both"/>
        <w:textAlignment w:val="baseline"/>
        <w:rPr>
          <w:rFonts w:ascii="Book Antiqua" w:hAnsi="Book Antiqua"/>
          <w:b w:val="0"/>
          <w:bCs w:val="0"/>
          <w:color w:val="333333"/>
          <w:sz w:val="24"/>
          <w:szCs w:val="24"/>
        </w:rPr>
      </w:pPr>
      <w:r w:rsidRPr="001277F6">
        <w:rPr>
          <w:rFonts w:ascii="Book Antiqua" w:hAnsi="Book Antiqua"/>
          <w:b w:val="0"/>
          <w:bCs w:val="0"/>
          <w:color w:val="333333"/>
          <w:sz w:val="24"/>
          <w:szCs w:val="24"/>
        </w:rPr>
        <w:t>Oddawanie innym zabawek, z których dziecko wyrosło</w:t>
      </w:r>
    </w:p>
    <w:p w:rsidR="001277F6" w:rsidRPr="001277F6" w:rsidRDefault="001277F6" w:rsidP="001277F6">
      <w:pPr>
        <w:ind w:left="720"/>
      </w:pPr>
    </w:p>
    <w:p w:rsidR="001277F6" w:rsidRPr="001277F6" w:rsidRDefault="001277F6" w:rsidP="001277F6">
      <w:pPr>
        <w:jc w:val="both"/>
        <w:rPr>
          <w:rFonts w:ascii="Book Antiqua" w:hAnsi="Book Antiqua"/>
          <w:sz w:val="24"/>
          <w:szCs w:val="24"/>
        </w:rPr>
      </w:pPr>
      <w:r w:rsidRPr="001277F6">
        <w:rPr>
          <w:rFonts w:ascii="Book Antiqua" w:hAnsi="Book Antiqua"/>
          <w:color w:val="444444"/>
          <w:sz w:val="24"/>
          <w:szCs w:val="24"/>
          <w:shd w:val="clear" w:color="auto" w:fill="FFFFFF"/>
        </w:rPr>
        <w:t>Ale tylko tych, na które zgodzi się dziecko. Maluchy przywiązują wagę do swojej własności. Mają prawo mieć ulubione przytulanki, nawet te, które twoim zdaniem są dla młodszych dzieci.</w:t>
      </w:r>
      <w:r w:rsidRPr="001277F6">
        <w:rPr>
          <w:rStyle w:val="apple-converted-space"/>
          <w:rFonts w:ascii="Book Antiqua" w:hAnsi="Book Antiqua"/>
          <w:color w:val="444444"/>
          <w:sz w:val="24"/>
          <w:szCs w:val="24"/>
          <w:shd w:val="clear" w:color="auto" w:fill="FFFFFF"/>
        </w:rPr>
        <w:t> </w:t>
      </w:r>
      <w:r w:rsidRPr="001277F6">
        <w:rPr>
          <w:rStyle w:val="Pogrubienie"/>
          <w:rFonts w:ascii="Book Antiqua" w:hAnsi="Book Antiqua"/>
          <w:color w:val="444444"/>
          <w:sz w:val="24"/>
          <w:szCs w:val="24"/>
          <w:bdr w:val="none" w:sz="0" w:space="0" w:color="auto" w:frame="1"/>
          <w:shd w:val="clear" w:color="auto" w:fill="FFFFFF"/>
        </w:rPr>
        <w:t>Nie zmuszaj kilkulatka, by oddał komuś swoje niemowlęce książeczki, jeśli mu na nich zależy.</w:t>
      </w:r>
      <w:r w:rsidRPr="001277F6">
        <w:rPr>
          <w:rStyle w:val="apple-converted-space"/>
          <w:rFonts w:ascii="Book Antiqua" w:hAnsi="Book Antiqua"/>
          <w:color w:val="444444"/>
          <w:sz w:val="24"/>
          <w:szCs w:val="24"/>
          <w:shd w:val="clear" w:color="auto" w:fill="FFFFFF"/>
        </w:rPr>
        <w:t> </w:t>
      </w:r>
      <w:r w:rsidRPr="001277F6">
        <w:rPr>
          <w:rFonts w:ascii="Book Antiqua" w:hAnsi="Book Antiqua"/>
          <w:color w:val="444444"/>
          <w:sz w:val="24"/>
          <w:szCs w:val="24"/>
          <w:shd w:val="clear" w:color="auto" w:fill="FFFFFF"/>
        </w:rPr>
        <w:t>Ucz dziecko dostrzegania potrzeb innych ludzi. Chwal, gdy częstuje kogoś czekoladką, gdy wręcza babci laurkę lub z okazji własnych urodzin szykuje dla zaproszonych gości drobne upominki. To sposób, by poczuć, że dawanie też jest przyjemne.</w:t>
      </w:r>
    </w:p>
    <w:p w:rsidR="001277F6" w:rsidRDefault="001277F6" w:rsidP="001277F6">
      <w:pPr>
        <w:pStyle w:val="Nagwek3"/>
        <w:shd w:val="clear" w:color="auto" w:fill="FFFFFF"/>
        <w:spacing w:before="0" w:line="312" w:lineRule="atLeast"/>
        <w:jc w:val="both"/>
        <w:textAlignment w:val="baseline"/>
        <w:rPr>
          <w:rFonts w:ascii="Book Antiqua" w:hAnsi="Book Antiqua"/>
          <w:b w:val="0"/>
          <w:bCs w:val="0"/>
          <w:color w:val="333333"/>
          <w:sz w:val="24"/>
          <w:szCs w:val="24"/>
        </w:rPr>
      </w:pPr>
      <w:r w:rsidRPr="001277F6">
        <w:rPr>
          <w:rFonts w:ascii="Book Antiqua" w:hAnsi="Book Antiqua"/>
          <w:b w:val="0"/>
          <w:bCs w:val="0"/>
          <w:color w:val="333333"/>
          <w:sz w:val="24"/>
          <w:szCs w:val="24"/>
        </w:rPr>
        <w:br/>
        <w:t>7. Pomaganie dziecku we wszystkim</w:t>
      </w:r>
    </w:p>
    <w:p w:rsidR="001277F6" w:rsidRPr="001277F6" w:rsidRDefault="001277F6" w:rsidP="001277F6"/>
    <w:p w:rsidR="001277F6" w:rsidRPr="001277F6" w:rsidRDefault="001277F6" w:rsidP="001277F6">
      <w:pPr>
        <w:jc w:val="both"/>
        <w:rPr>
          <w:rFonts w:ascii="Book Antiqua" w:hAnsi="Book Antiqua"/>
          <w:sz w:val="24"/>
          <w:szCs w:val="24"/>
        </w:rPr>
      </w:pPr>
      <w:r w:rsidRPr="001277F6">
        <w:rPr>
          <w:rFonts w:ascii="Book Antiqua" w:hAnsi="Book Antiqua"/>
          <w:color w:val="444444"/>
          <w:sz w:val="24"/>
          <w:szCs w:val="24"/>
          <w:shd w:val="clear" w:color="auto" w:fill="FFFFFF"/>
        </w:rPr>
        <w:t>Często pomaganie równa się wyręczanie. A to</w:t>
      </w:r>
      <w:r w:rsidRPr="001277F6">
        <w:rPr>
          <w:rStyle w:val="apple-converted-space"/>
          <w:rFonts w:ascii="Book Antiqua" w:hAnsi="Book Antiqua"/>
          <w:color w:val="444444"/>
          <w:sz w:val="24"/>
          <w:szCs w:val="24"/>
          <w:shd w:val="clear" w:color="auto" w:fill="FFFFFF"/>
        </w:rPr>
        <w:t> </w:t>
      </w:r>
      <w:r w:rsidRPr="001277F6">
        <w:rPr>
          <w:rStyle w:val="Pogrubienie"/>
          <w:rFonts w:ascii="Book Antiqua" w:hAnsi="Book Antiqua"/>
          <w:color w:val="444444"/>
          <w:sz w:val="24"/>
          <w:szCs w:val="24"/>
          <w:bdr w:val="none" w:sz="0" w:space="0" w:color="auto" w:frame="1"/>
          <w:shd w:val="clear" w:color="auto" w:fill="FFFFFF"/>
        </w:rPr>
        <w:t>najprostszy sposób, by nauczyć dziecko bezradności.</w:t>
      </w:r>
      <w:r w:rsidRPr="001277F6">
        <w:rPr>
          <w:rStyle w:val="apple-converted-space"/>
          <w:rFonts w:ascii="Book Antiqua" w:hAnsi="Book Antiqua"/>
          <w:b/>
          <w:bCs/>
          <w:color w:val="444444"/>
          <w:sz w:val="24"/>
          <w:szCs w:val="24"/>
          <w:bdr w:val="none" w:sz="0" w:space="0" w:color="auto" w:frame="1"/>
          <w:shd w:val="clear" w:color="auto" w:fill="FFFFFF"/>
        </w:rPr>
        <w:t> </w:t>
      </w:r>
      <w:r w:rsidRPr="001277F6">
        <w:rPr>
          <w:rFonts w:ascii="Book Antiqua" w:hAnsi="Book Antiqua"/>
          <w:color w:val="444444"/>
          <w:sz w:val="24"/>
          <w:szCs w:val="24"/>
          <w:shd w:val="clear" w:color="auto" w:fill="FFFFFF"/>
        </w:rPr>
        <w:t>Chcesz pomóc? Pomóż w nabieraniu pewności siebie, w uświadomieniu, że dziecko samo może sobie z wieloma rzeczami poradzić, nawet jeśli są trudne i trzeba zmierzyć się z nimi kilka razy. Oczywiście nie polecamy rzucania na głęboką wodę. Najlepiej sprawdza się metoda drobnych kroków –</w:t>
      </w:r>
      <w:r w:rsidRPr="001277F6">
        <w:rPr>
          <w:rFonts w:ascii="Book Antiqua" w:hAnsi="Book Antiqua"/>
          <w:color w:val="444444"/>
          <w:sz w:val="24"/>
          <w:szCs w:val="24"/>
          <w:shd w:val="clear" w:color="auto" w:fill="FFFFFF"/>
        </w:rPr>
        <w:lastRenderedPageBreak/>
        <w:t>?najpierw uczysz maluszka, jak złożyć spodenki. A gdy dziecko sobie z tym radzi, uczysz je, jak założyć bluzkę. Gdy to umie, nie wyręczaj go, gdy twoim zdaniem się guzdrze.</w:t>
      </w:r>
      <w:r w:rsidRPr="001277F6">
        <w:rPr>
          <w:rStyle w:val="apple-converted-space"/>
          <w:rFonts w:ascii="Book Antiqua" w:hAnsi="Book Antiqua"/>
          <w:color w:val="444444"/>
          <w:sz w:val="24"/>
          <w:szCs w:val="24"/>
          <w:shd w:val="clear" w:color="auto" w:fill="FFFFFF"/>
        </w:rPr>
        <w:t> </w:t>
      </w:r>
      <w:r w:rsidRPr="001277F6">
        <w:rPr>
          <w:rStyle w:val="Pogrubienie"/>
          <w:rFonts w:ascii="Book Antiqua" w:hAnsi="Book Antiqua"/>
          <w:color w:val="444444"/>
          <w:sz w:val="24"/>
          <w:szCs w:val="24"/>
          <w:bdr w:val="none" w:sz="0" w:space="0" w:color="auto" w:frame="1"/>
          <w:shd w:val="clear" w:color="auto" w:fill="FFFFFF"/>
        </w:rPr>
        <w:t>Czekaj cierpliwie i chwal, gdy się stara.</w:t>
      </w:r>
      <w:r w:rsidRPr="001277F6">
        <w:rPr>
          <w:rStyle w:val="apple-converted-space"/>
          <w:rFonts w:ascii="Book Antiqua" w:hAnsi="Book Antiqua"/>
          <w:color w:val="444444"/>
          <w:sz w:val="24"/>
          <w:szCs w:val="24"/>
          <w:shd w:val="clear" w:color="auto" w:fill="FFFFFF"/>
        </w:rPr>
        <w:t> </w:t>
      </w:r>
      <w:r w:rsidRPr="001277F6">
        <w:rPr>
          <w:rFonts w:ascii="Book Antiqua" w:hAnsi="Book Antiqua"/>
          <w:color w:val="444444"/>
          <w:sz w:val="24"/>
          <w:szCs w:val="24"/>
          <w:shd w:val="clear" w:color="auto" w:fill="FFFFFF"/>
        </w:rPr>
        <w:t>Jak najczęściej ograniczaj pomoc do bycia obok i zachęcania do samodzielności. Jeśli chcesz, by dziecko miało porządek w pokoju, nagradzaj każde zachowanie które do tego prowadzi, a nie tylko końcowy efekt.</w:t>
      </w:r>
    </w:p>
    <w:p w:rsidR="001277F6" w:rsidRDefault="001277F6" w:rsidP="001277F6">
      <w:pPr>
        <w:pStyle w:val="Nagwek3"/>
        <w:numPr>
          <w:ilvl w:val="0"/>
          <w:numId w:val="1"/>
        </w:numPr>
        <w:shd w:val="clear" w:color="auto" w:fill="FFFFFF"/>
        <w:spacing w:before="0" w:line="312" w:lineRule="atLeast"/>
        <w:jc w:val="both"/>
        <w:textAlignment w:val="baseline"/>
        <w:rPr>
          <w:rFonts w:ascii="Book Antiqua" w:hAnsi="Book Antiqua"/>
          <w:b w:val="0"/>
          <w:bCs w:val="0"/>
          <w:color w:val="333333"/>
          <w:sz w:val="24"/>
          <w:szCs w:val="24"/>
        </w:rPr>
      </w:pPr>
      <w:r w:rsidRPr="001277F6">
        <w:rPr>
          <w:rFonts w:ascii="Book Antiqua" w:hAnsi="Book Antiqua"/>
          <w:b w:val="0"/>
          <w:bCs w:val="0"/>
          <w:color w:val="333333"/>
          <w:sz w:val="24"/>
          <w:szCs w:val="24"/>
        </w:rPr>
        <w:t>Pilnowanie, by dziecko było zawsze czyste</w:t>
      </w:r>
    </w:p>
    <w:p w:rsidR="001277F6" w:rsidRPr="001277F6" w:rsidRDefault="001277F6" w:rsidP="001277F6">
      <w:pPr>
        <w:ind w:left="720"/>
      </w:pPr>
    </w:p>
    <w:p w:rsidR="001277F6" w:rsidRPr="001277F6" w:rsidRDefault="001277F6" w:rsidP="001277F6">
      <w:pPr>
        <w:jc w:val="both"/>
        <w:rPr>
          <w:rFonts w:ascii="Book Antiqua" w:hAnsi="Book Antiqua"/>
          <w:sz w:val="24"/>
          <w:szCs w:val="24"/>
        </w:rPr>
      </w:pPr>
      <w:r w:rsidRPr="001277F6">
        <w:rPr>
          <w:rFonts w:ascii="Book Antiqua" w:hAnsi="Book Antiqua"/>
          <w:color w:val="444444"/>
          <w:sz w:val="24"/>
          <w:szCs w:val="24"/>
          <w:shd w:val="clear" w:color="auto" w:fill="FFFFFF"/>
        </w:rPr>
        <w:t>Szczęśliwe dzieci to brudne dzieci – w tej sprawie nic nie zmienia się od lat. Jeśli chcesz, by maluszek skupił się na zabawie, a nie na pilnowaniu, by piasek nie wsypał się do rękawa,</w:t>
      </w:r>
      <w:r w:rsidRPr="001277F6">
        <w:rPr>
          <w:rStyle w:val="apple-converted-space"/>
          <w:rFonts w:ascii="Book Antiqua" w:hAnsi="Book Antiqua"/>
          <w:color w:val="444444"/>
          <w:sz w:val="24"/>
          <w:szCs w:val="24"/>
          <w:shd w:val="clear" w:color="auto" w:fill="FFFFFF"/>
        </w:rPr>
        <w:t> </w:t>
      </w:r>
      <w:r w:rsidRPr="001277F6">
        <w:rPr>
          <w:rStyle w:val="Pogrubienie"/>
          <w:rFonts w:ascii="Book Antiqua" w:hAnsi="Book Antiqua"/>
          <w:color w:val="444444"/>
          <w:sz w:val="24"/>
          <w:szCs w:val="24"/>
          <w:bdr w:val="none" w:sz="0" w:space="0" w:color="auto" w:frame="1"/>
          <w:shd w:val="clear" w:color="auto" w:fill="FFFFFF"/>
        </w:rPr>
        <w:t>nie zwracaj uwagi na to, jak wygląda.</w:t>
      </w:r>
      <w:r w:rsidRPr="001277F6">
        <w:rPr>
          <w:rStyle w:val="apple-converted-space"/>
          <w:rFonts w:ascii="Book Antiqua" w:hAnsi="Book Antiqua"/>
          <w:color w:val="444444"/>
          <w:sz w:val="24"/>
          <w:szCs w:val="24"/>
          <w:shd w:val="clear" w:color="auto" w:fill="FFFFFF"/>
        </w:rPr>
        <w:t> </w:t>
      </w:r>
      <w:r w:rsidRPr="001277F6">
        <w:rPr>
          <w:rFonts w:ascii="Book Antiqua" w:hAnsi="Book Antiqua"/>
          <w:color w:val="444444"/>
          <w:sz w:val="24"/>
          <w:szCs w:val="24"/>
          <w:shd w:val="clear" w:color="auto" w:fill="FFFFFF"/>
        </w:rPr>
        <w:t>Gdy gra w piłkę, nie gań za to, że upadł na kolanka – zobacz, jak wyglądają piłkarze schodzący z boiska. Zapomnij o hasłach: „Uważaj, bo się pobrudzisz”, „Jak ty wyglądasz”, „Co ty ze sobą zrobiłeś”. Pobrudzone ubranko to dowód, że maluch naprawdę dobrze się bawił.</w:t>
      </w:r>
    </w:p>
    <w:p w:rsidR="001277F6" w:rsidRDefault="001277F6" w:rsidP="001277F6">
      <w:pPr>
        <w:pStyle w:val="Nagwek3"/>
        <w:numPr>
          <w:ilvl w:val="0"/>
          <w:numId w:val="1"/>
        </w:numPr>
        <w:shd w:val="clear" w:color="auto" w:fill="FFFFFF"/>
        <w:spacing w:before="0" w:line="312" w:lineRule="atLeast"/>
        <w:jc w:val="both"/>
        <w:textAlignment w:val="baseline"/>
        <w:rPr>
          <w:rFonts w:ascii="Book Antiqua" w:hAnsi="Book Antiqua"/>
          <w:b w:val="0"/>
          <w:bCs w:val="0"/>
          <w:color w:val="333333"/>
          <w:sz w:val="24"/>
          <w:szCs w:val="24"/>
        </w:rPr>
      </w:pPr>
      <w:r w:rsidRPr="001277F6">
        <w:rPr>
          <w:rFonts w:ascii="Book Antiqua" w:hAnsi="Book Antiqua"/>
          <w:b w:val="0"/>
          <w:bCs w:val="0"/>
          <w:color w:val="333333"/>
          <w:sz w:val="24"/>
          <w:szCs w:val="24"/>
        </w:rPr>
        <w:t>Nie stosowanie żadnych kar</w:t>
      </w:r>
    </w:p>
    <w:p w:rsidR="001277F6" w:rsidRPr="001277F6" w:rsidRDefault="001277F6" w:rsidP="001277F6">
      <w:pPr>
        <w:ind w:left="720"/>
      </w:pPr>
    </w:p>
    <w:p w:rsidR="001277F6" w:rsidRPr="001277F6" w:rsidRDefault="001277F6" w:rsidP="001277F6">
      <w:pPr>
        <w:jc w:val="both"/>
        <w:rPr>
          <w:rFonts w:ascii="Book Antiqua" w:hAnsi="Book Antiqua"/>
          <w:sz w:val="24"/>
          <w:szCs w:val="24"/>
        </w:rPr>
      </w:pPr>
      <w:r w:rsidRPr="001277F6">
        <w:rPr>
          <w:rFonts w:ascii="Book Antiqua" w:hAnsi="Book Antiqua"/>
          <w:color w:val="444444"/>
          <w:sz w:val="24"/>
          <w:szCs w:val="24"/>
          <w:shd w:val="clear" w:color="auto" w:fill="FFFFFF"/>
        </w:rPr>
        <w:t>Stanie w kącie, klęczenie na grochu, o klapsach nie wspominając to mroczna wychowawcza przeszłość (klapsy są także prawnie zakazane). Co innego</w:t>
      </w:r>
      <w:r w:rsidRPr="001277F6">
        <w:rPr>
          <w:rStyle w:val="apple-converted-space"/>
          <w:rFonts w:ascii="Book Antiqua" w:hAnsi="Book Antiqua"/>
          <w:color w:val="444444"/>
          <w:sz w:val="24"/>
          <w:szCs w:val="24"/>
          <w:shd w:val="clear" w:color="auto" w:fill="FFFFFF"/>
        </w:rPr>
        <w:t> </w:t>
      </w:r>
      <w:r w:rsidRPr="001277F6">
        <w:rPr>
          <w:rStyle w:val="Pogrubienie"/>
          <w:rFonts w:ascii="Book Antiqua" w:hAnsi="Book Antiqua"/>
          <w:color w:val="444444"/>
          <w:sz w:val="24"/>
          <w:szCs w:val="24"/>
          <w:bdr w:val="none" w:sz="0" w:space="0" w:color="auto" w:frame="1"/>
          <w:shd w:val="clear" w:color="auto" w:fill="FFFFFF"/>
        </w:rPr>
        <w:t>mądra kara.</w:t>
      </w:r>
      <w:r w:rsidRPr="001277F6">
        <w:rPr>
          <w:rStyle w:val="apple-converted-space"/>
          <w:rFonts w:ascii="Book Antiqua" w:hAnsi="Book Antiqua"/>
          <w:b/>
          <w:bCs/>
          <w:color w:val="444444"/>
          <w:sz w:val="24"/>
          <w:szCs w:val="24"/>
          <w:bdr w:val="none" w:sz="0" w:space="0" w:color="auto" w:frame="1"/>
          <w:shd w:val="clear" w:color="auto" w:fill="FFFFFF"/>
        </w:rPr>
        <w:t> </w:t>
      </w:r>
      <w:r w:rsidRPr="001277F6">
        <w:rPr>
          <w:rFonts w:ascii="Book Antiqua" w:hAnsi="Book Antiqua"/>
          <w:color w:val="444444"/>
          <w:sz w:val="24"/>
          <w:szCs w:val="24"/>
          <w:shd w:val="clear" w:color="auto" w:fill="FFFFFF"/>
        </w:rPr>
        <w:t>Taka, która skłoni do refleksji nad zachowaniem. Zamiast</w:t>
      </w:r>
      <w:r w:rsidRPr="001277F6">
        <w:rPr>
          <w:rStyle w:val="apple-converted-space"/>
          <w:rFonts w:ascii="Book Antiqua" w:hAnsi="Book Antiqua"/>
          <w:color w:val="444444"/>
          <w:sz w:val="24"/>
          <w:szCs w:val="24"/>
          <w:shd w:val="clear" w:color="auto" w:fill="FFFFFF"/>
        </w:rPr>
        <w:t> </w:t>
      </w:r>
      <w:hyperlink r:id="rId5" w:history="1">
        <w:r w:rsidRPr="001277F6">
          <w:rPr>
            <w:rStyle w:val="Hipercze"/>
            <w:rFonts w:ascii="Book Antiqua" w:hAnsi="Book Antiqua"/>
            <w:color w:val="auto"/>
            <w:sz w:val="24"/>
            <w:szCs w:val="24"/>
            <w:shd w:val="clear" w:color="auto" w:fill="FFFFFF"/>
          </w:rPr>
          <w:t>mówić do dziecka</w:t>
        </w:r>
      </w:hyperlink>
      <w:r w:rsidRPr="001277F6">
        <w:rPr>
          <w:rFonts w:ascii="Book Antiqua" w:hAnsi="Book Antiqua"/>
          <w:sz w:val="24"/>
          <w:szCs w:val="24"/>
        </w:rPr>
        <w:t xml:space="preserve"> </w:t>
      </w:r>
      <w:r w:rsidRPr="001277F6">
        <w:rPr>
          <w:rFonts w:ascii="Book Antiqua" w:hAnsi="Book Antiqua"/>
          <w:color w:val="444444"/>
          <w:sz w:val="24"/>
          <w:szCs w:val="24"/>
          <w:shd w:val="clear" w:color="auto" w:fill="FFFFFF"/>
        </w:rPr>
        <w:t>tylko: „Kopiesz kolegę, więc wracamy do domu”, „Rzucasz klockami w telewizor, nie obejrzysz bajki”, warto wyraźnie podkreślać, co jest powodem kary: „Nikogo nie wolno kopać, kopanie sprawia ból”, „Telewizor może się zepsuć, gdy trafisz w niego twardym klockiem”. Zdaniem psychologów, najlepsza kara polega na pozbawianiu dziecka przywilejów lub nagrody. Dzięki niej maluch łatwiej zapamięta,</w:t>
      </w:r>
      <w:r w:rsidRPr="001277F6">
        <w:rPr>
          <w:rStyle w:val="apple-converted-space"/>
          <w:rFonts w:ascii="Book Antiqua" w:hAnsi="Book Antiqua"/>
          <w:b/>
          <w:bCs/>
          <w:color w:val="444444"/>
          <w:sz w:val="24"/>
          <w:szCs w:val="24"/>
          <w:bdr w:val="none" w:sz="0" w:space="0" w:color="auto" w:frame="1"/>
          <w:shd w:val="clear" w:color="auto" w:fill="FFFFFF"/>
        </w:rPr>
        <w:t> </w:t>
      </w:r>
      <w:r w:rsidRPr="001277F6">
        <w:rPr>
          <w:rStyle w:val="Pogrubienie"/>
          <w:rFonts w:ascii="Book Antiqua" w:hAnsi="Book Antiqua"/>
          <w:color w:val="444444"/>
          <w:sz w:val="24"/>
          <w:szCs w:val="24"/>
          <w:bdr w:val="none" w:sz="0" w:space="0" w:color="auto" w:frame="1"/>
          <w:shd w:val="clear" w:color="auto" w:fill="FFFFFF"/>
        </w:rPr>
        <w:t>co i dlaczego źle zrobił,</w:t>
      </w:r>
      <w:r w:rsidRPr="001277F6">
        <w:rPr>
          <w:rStyle w:val="apple-converted-space"/>
          <w:rFonts w:ascii="Book Antiqua" w:hAnsi="Book Antiqua"/>
          <w:b/>
          <w:bCs/>
          <w:color w:val="444444"/>
          <w:sz w:val="24"/>
          <w:szCs w:val="24"/>
          <w:bdr w:val="none" w:sz="0" w:space="0" w:color="auto" w:frame="1"/>
          <w:shd w:val="clear" w:color="auto" w:fill="FFFFFF"/>
        </w:rPr>
        <w:t> </w:t>
      </w:r>
      <w:r w:rsidRPr="001277F6">
        <w:rPr>
          <w:rFonts w:ascii="Book Antiqua" w:hAnsi="Book Antiqua"/>
          <w:color w:val="444444"/>
          <w:sz w:val="24"/>
          <w:szCs w:val="24"/>
          <w:shd w:val="clear" w:color="auto" w:fill="FFFFFF"/>
        </w:rPr>
        <w:t>a w przyszłości zacznie unikać (niekoniecznie od razu) podobnych błędów.</w:t>
      </w:r>
    </w:p>
    <w:sectPr w:rsidR="001277F6" w:rsidRPr="001277F6" w:rsidSect="006A5F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B64"/>
    <w:multiLevelType w:val="hybridMultilevel"/>
    <w:tmpl w:val="FE860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77F6"/>
    <w:rsid w:val="001277F6"/>
    <w:rsid w:val="006A5F9C"/>
    <w:rsid w:val="00AF73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F9C"/>
  </w:style>
  <w:style w:type="paragraph" w:styleId="Nagwek1">
    <w:name w:val="heading 1"/>
    <w:basedOn w:val="Normalny"/>
    <w:link w:val="Nagwek1Znak"/>
    <w:uiPriority w:val="9"/>
    <w:qFormat/>
    <w:rsid w:val="001277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127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277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77F6"/>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1277F6"/>
    <w:rPr>
      <w:rFonts w:asciiTheme="majorHAnsi" w:eastAsiaTheme="majorEastAsia" w:hAnsiTheme="majorHAnsi" w:cstheme="majorBidi"/>
      <w:b/>
      <w:bCs/>
      <w:color w:val="4F81BD" w:themeColor="accent1"/>
    </w:rPr>
  </w:style>
  <w:style w:type="character" w:customStyle="1" w:styleId="apple-converted-space">
    <w:name w:val="apple-converted-space"/>
    <w:basedOn w:val="Domylnaczcionkaakapitu"/>
    <w:rsid w:val="001277F6"/>
  </w:style>
  <w:style w:type="character" w:styleId="Pogrubienie">
    <w:name w:val="Strong"/>
    <w:basedOn w:val="Domylnaczcionkaakapitu"/>
    <w:uiPriority w:val="22"/>
    <w:qFormat/>
    <w:rsid w:val="001277F6"/>
    <w:rPr>
      <w:b/>
      <w:bCs/>
    </w:rPr>
  </w:style>
  <w:style w:type="character" w:styleId="Hipercze">
    <w:name w:val="Hyperlink"/>
    <w:basedOn w:val="Domylnaczcionkaakapitu"/>
    <w:uiPriority w:val="99"/>
    <w:semiHidden/>
    <w:unhideWhenUsed/>
    <w:rsid w:val="001277F6"/>
    <w:rPr>
      <w:color w:val="0000FF"/>
      <w:u w:val="single"/>
    </w:rPr>
  </w:style>
  <w:style w:type="character" w:customStyle="1" w:styleId="Nagwek2Znak">
    <w:name w:val="Nagłówek 2 Znak"/>
    <w:basedOn w:val="Domylnaczcionkaakapitu"/>
    <w:link w:val="Nagwek2"/>
    <w:uiPriority w:val="9"/>
    <w:semiHidden/>
    <w:rsid w:val="001277F6"/>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1277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21357987">
      <w:bodyDiv w:val="1"/>
      <w:marLeft w:val="0"/>
      <w:marRight w:val="0"/>
      <w:marTop w:val="0"/>
      <w:marBottom w:val="0"/>
      <w:divBdr>
        <w:top w:val="none" w:sz="0" w:space="0" w:color="auto"/>
        <w:left w:val="none" w:sz="0" w:space="0" w:color="auto"/>
        <w:bottom w:val="none" w:sz="0" w:space="0" w:color="auto"/>
        <w:right w:val="none" w:sz="0" w:space="0" w:color="auto"/>
      </w:divBdr>
    </w:div>
    <w:div w:id="1639723766">
      <w:bodyDiv w:val="1"/>
      <w:marLeft w:val="0"/>
      <w:marRight w:val="0"/>
      <w:marTop w:val="0"/>
      <w:marBottom w:val="0"/>
      <w:divBdr>
        <w:top w:val="none" w:sz="0" w:space="0" w:color="auto"/>
        <w:left w:val="none" w:sz="0" w:space="0" w:color="auto"/>
        <w:bottom w:val="none" w:sz="0" w:space="0" w:color="auto"/>
        <w:right w:val="none" w:sz="0" w:space="0" w:color="auto"/>
      </w:divBdr>
    </w:div>
    <w:div w:id="1744140086">
      <w:bodyDiv w:val="1"/>
      <w:marLeft w:val="0"/>
      <w:marRight w:val="0"/>
      <w:marTop w:val="0"/>
      <w:marBottom w:val="0"/>
      <w:divBdr>
        <w:top w:val="none" w:sz="0" w:space="0" w:color="auto"/>
        <w:left w:val="none" w:sz="0" w:space="0" w:color="auto"/>
        <w:bottom w:val="none" w:sz="0" w:space="0" w:color="auto"/>
        <w:right w:val="none" w:sz="0" w:space="0" w:color="auto"/>
      </w:divBdr>
    </w:div>
    <w:div w:id="20457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zaz.pl/Dzieck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5280</Characters>
  <Application>Microsoft Office Word</Application>
  <DocSecurity>0</DocSecurity>
  <Lines>44</Lines>
  <Paragraphs>12</Paragraphs>
  <ScaleCrop>false</ScaleCrop>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2016-02-29T15:31:00Z</dcterms:created>
  <dcterms:modified xsi:type="dcterms:W3CDTF">2016-02-29T15:31:00Z</dcterms:modified>
</cp:coreProperties>
</file>