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51" w:rsidRPr="00112CDA" w:rsidRDefault="00372665">
      <w:pPr>
        <w:spacing w:line="360" w:lineRule="auto"/>
        <w:jc w:val="center"/>
        <w:rPr>
          <w:b/>
        </w:rPr>
      </w:pPr>
      <w:r w:rsidRPr="00112CDA">
        <w:rPr>
          <w:b/>
        </w:rPr>
        <w:t>`</w:t>
      </w:r>
    </w:p>
    <w:p w:rsidR="00DC3F51" w:rsidRPr="00112CDA" w:rsidRDefault="00DC3F51">
      <w:pPr>
        <w:spacing w:line="360" w:lineRule="auto"/>
        <w:jc w:val="center"/>
        <w:rPr>
          <w:b/>
        </w:rPr>
      </w:pPr>
    </w:p>
    <w:p w:rsidR="00DC3F51" w:rsidRPr="00112CDA" w:rsidRDefault="00DC3F51">
      <w:pPr>
        <w:spacing w:line="360" w:lineRule="auto"/>
        <w:jc w:val="center"/>
        <w:rPr>
          <w:b/>
        </w:rPr>
      </w:pPr>
    </w:p>
    <w:p w:rsidR="001906E7" w:rsidRPr="00112CDA" w:rsidRDefault="001906E7" w:rsidP="001906E7"/>
    <w:p w:rsidR="001906E7" w:rsidRPr="00112CDA" w:rsidRDefault="0029724B" w:rsidP="001906E7">
      <w:pPr>
        <w:ind w:left="2124" w:firstLine="708"/>
        <w:rPr>
          <w:rFonts w:ascii="Comic Sans MS" w:hAnsi="Comic Sans MS"/>
        </w:rPr>
      </w:pPr>
      <w:r w:rsidRPr="00112CDA">
        <w:rPr>
          <w:rFonts w:ascii="Comic Sans MS" w:hAnsi="Comic Sans MS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139065</wp:posOffset>
            </wp:positionV>
            <wp:extent cx="800100" cy="122491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79915449"/>
      <w:r w:rsidR="001906E7" w:rsidRPr="00112CDA">
        <w:rPr>
          <w:rFonts w:ascii="Comic Sans MS" w:hAnsi="Comic Sans MS"/>
        </w:rPr>
        <w:t>PRZEDSZKOLE NR 71</w:t>
      </w:r>
      <w:bookmarkEnd w:id="0"/>
    </w:p>
    <w:p w:rsidR="001906E7" w:rsidRPr="00112CDA" w:rsidRDefault="00173575" w:rsidP="001906E7">
      <w:pPr>
        <w:rPr>
          <w:rFonts w:ascii="Comic Sans MS" w:hAnsi="Comic Sans MS"/>
        </w:rPr>
      </w:pPr>
      <w:r w:rsidRPr="00112CD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94615</wp:posOffset>
                </wp:positionV>
                <wp:extent cx="1600200" cy="371475"/>
                <wp:effectExtent l="12700" t="8255" r="635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E7" w:rsidRDefault="001906E7" w:rsidP="001906E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  <w:t>„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>Pod Topolą”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7.45pt;width:12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">
                <v:textbox>
                  <w:txbxContent>
                    <w:p w:rsidR="001906E7" w:rsidRDefault="001906E7" w:rsidP="001906E7">
                      <w:pPr>
                        <w:jc w:val="center"/>
                        <w:rPr>
                          <w:rFonts w:ascii="Comic Sans MS" w:hAnsi="Comic Sans MS"/>
                          <w:i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32"/>
                        </w:rPr>
                        <w:t>„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</w:rPr>
                        <w:t>Pod Topolą”</w:t>
                      </w:r>
                    </w:p>
                  </w:txbxContent>
                </v:textbox>
              </v:rect>
            </w:pict>
          </mc:Fallback>
        </mc:AlternateContent>
      </w:r>
    </w:p>
    <w:p w:rsidR="001906E7" w:rsidRPr="00112CDA" w:rsidRDefault="001906E7" w:rsidP="001906E7">
      <w:pPr>
        <w:pStyle w:val="Nagwek1"/>
        <w:rPr>
          <w:b w:val="0"/>
          <w:sz w:val="24"/>
        </w:rPr>
      </w:pPr>
    </w:p>
    <w:bookmarkStart w:id="1" w:name="_Toc79915450"/>
    <w:bookmarkStart w:id="2" w:name="_Toc80237755"/>
    <w:bookmarkStart w:id="3" w:name="_Toc80237823"/>
    <w:bookmarkStart w:id="4" w:name="_Toc80237987"/>
    <w:bookmarkStart w:id="5" w:name="_Toc80238117"/>
    <w:bookmarkStart w:id="6" w:name="_Toc80238188"/>
    <w:bookmarkStart w:id="7" w:name="_Toc80238630"/>
    <w:bookmarkStart w:id="8" w:name="_Toc80238733"/>
    <w:p w:rsidR="001906E7" w:rsidRPr="00112CDA" w:rsidRDefault="00173575" w:rsidP="001906E7">
      <w:pPr>
        <w:pStyle w:val="Nagwek1"/>
        <w:rPr>
          <w:b w:val="0"/>
          <w:sz w:val="24"/>
        </w:rPr>
      </w:pPr>
      <w:r w:rsidRPr="00112CDA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</wp:posOffset>
                </wp:positionV>
                <wp:extent cx="3543300" cy="950595"/>
                <wp:effectExtent l="12700" t="8890" r="635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E7" w:rsidRDefault="001906E7" w:rsidP="001906E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906E7" w:rsidRDefault="001906E7" w:rsidP="001906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906E7" w:rsidRDefault="001906E7" w:rsidP="001906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6E7" w:rsidRDefault="001906E7" w:rsidP="001906E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60-547 Poznań, ul. Galla Anonima 13, tel./fax (0-61) 8472469</w:t>
                            </w:r>
                          </w:p>
                          <w:p w:rsidR="001906E7" w:rsidRDefault="001906E7" w:rsidP="001906E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  <w:t>Regon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  <w:t xml:space="preserve"> 632050230, NIP 781-13-61-557</w:t>
                            </w:r>
                          </w:p>
                          <w:p w:rsidR="001906E7" w:rsidRDefault="001906E7" w:rsidP="001906E7">
                            <w:pPr>
                              <w:rPr>
                                <w:sz w:val="20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Comic Sans MS" w:hAnsi="Comic Sans MS"/>
                                  <w:sz w:val="16"/>
                                  <w:szCs w:val="16"/>
                                  <w:lang w:val="de-DE"/>
                                </w:rPr>
                                <w:t>podtopola@poczta.onet.pl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  <w:t xml:space="preserve"> ,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Comic Sans MS" w:hAnsi="Comic Sans MS"/>
                                  <w:sz w:val="16"/>
                                  <w:szCs w:val="16"/>
                                  <w:lang w:val="de-DE"/>
                                </w:rPr>
                                <w:t>www.podtopola.republika.pl</w:t>
                              </w:r>
                            </w:hyperlink>
                            <w:r>
                              <w:rPr>
                                <w:sz w:val="20"/>
                                <w:szCs w:val="16"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90pt;margin-top:-.45pt;width:279pt;height:7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">
                <v:textbox>
                  <w:txbxContent>
                    <w:p w:rsidR="001906E7" w:rsidRDefault="001906E7" w:rsidP="001906E7">
                      <w:pPr>
                        <w:rPr>
                          <w:sz w:val="16"/>
                        </w:rPr>
                      </w:pPr>
                    </w:p>
                    <w:p w:rsidR="001906E7" w:rsidRDefault="001906E7" w:rsidP="001906E7">
                      <w:pPr>
                        <w:rPr>
                          <w:sz w:val="20"/>
                        </w:rPr>
                      </w:pPr>
                    </w:p>
                    <w:p w:rsidR="001906E7" w:rsidRDefault="001906E7" w:rsidP="001906E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906E7" w:rsidRDefault="001906E7" w:rsidP="001906E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60-547 Poznań, ul. Galla Anonima 13, tel./fax (0-61) 8472469</w:t>
                      </w:r>
                    </w:p>
                    <w:p w:rsidR="001906E7" w:rsidRDefault="001906E7" w:rsidP="001906E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  <w:t>Regon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  <w:t xml:space="preserve"> 632050230, NIP 781-13-61-557</w:t>
                      </w:r>
                    </w:p>
                    <w:p w:rsidR="001906E7" w:rsidRDefault="001906E7" w:rsidP="001906E7">
                      <w:pPr>
                        <w:rPr>
                          <w:sz w:val="20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Hipercze"/>
                            <w:rFonts w:ascii="Comic Sans MS" w:hAnsi="Comic Sans MS"/>
                            <w:sz w:val="16"/>
                            <w:szCs w:val="16"/>
                            <w:lang w:val="de-DE"/>
                          </w:rPr>
                          <w:t>podtopola@poczta.onet.pl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  <w:t xml:space="preserve"> , </w:t>
                      </w:r>
                      <w:hyperlink r:id="rId9" w:history="1">
                        <w:r>
                          <w:rPr>
                            <w:rStyle w:val="Hipercze"/>
                            <w:rFonts w:ascii="Comic Sans MS" w:hAnsi="Comic Sans MS"/>
                            <w:sz w:val="16"/>
                            <w:szCs w:val="16"/>
                            <w:lang w:val="de-DE"/>
                          </w:rPr>
                          <w:t>www.podtopola.republika.pl</w:t>
                        </w:r>
                      </w:hyperlink>
                      <w:r>
                        <w:rPr>
                          <w:sz w:val="20"/>
                          <w:szCs w:val="16"/>
                          <w:u w:val="single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906E7" w:rsidRPr="00112CDA" w:rsidRDefault="001906E7" w:rsidP="001906E7">
      <w:pPr>
        <w:pStyle w:val="Nagwek1"/>
        <w:rPr>
          <w:b w:val="0"/>
          <w:sz w:val="24"/>
        </w:rPr>
      </w:pPr>
    </w:p>
    <w:p w:rsidR="001906E7" w:rsidRPr="00112CDA" w:rsidRDefault="001906E7" w:rsidP="001906E7">
      <w:pPr>
        <w:pStyle w:val="Nagwek1"/>
        <w:rPr>
          <w:b w:val="0"/>
          <w:sz w:val="24"/>
        </w:rPr>
      </w:pPr>
    </w:p>
    <w:p w:rsidR="001906E7" w:rsidRPr="00112CDA" w:rsidRDefault="001906E7" w:rsidP="001906E7">
      <w:pPr>
        <w:pStyle w:val="Nagwek1"/>
        <w:rPr>
          <w:b w:val="0"/>
          <w:sz w:val="24"/>
        </w:rPr>
      </w:pPr>
    </w:p>
    <w:p w:rsidR="001906E7" w:rsidRPr="00112CDA" w:rsidRDefault="001906E7" w:rsidP="001906E7">
      <w:pPr>
        <w:pStyle w:val="Nagwek1"/>
        <w:rPr>
          <w:b w:val="0"/>
          <w:sz w:val="24"/>
        </w:rPr>
      </w:pPr>
    </w:p>
    <w:p w:rsidR="001906E7" w:rsidRPr="00112CDA" w:rsidRDefault="001906E7" w:rsidP="001906E7">
      <w:pPr>
        <w:pStyle w:val="Tytu"/>
        <w:spacing w:line="360" w:lineRule="auto"/>
        <w:jc w:val="right"/>
        <w:rPr>
          <w:i/>
          <w:sz w:val="24"/>
        </w:rPr>
      </w:pPr>
    </w:p>
    <w:p w:rsidR="001906E7" w:rsidRPr="00112CDA" w:rsidRDefault="001906E7" w:rsidP="001906E7">
      <w:pPr>
        <w:pStyle w:val="Tytu"/>
        <w:spacing w:line="360" w:lineRule="auto"/>
        <w:jc w:val="left"/>
        <w:rPr>
          <w:i/>
          <w:sz w:val="24"/>
        </w:rPr>
      </w:pPr>
    </w:p>
    <w:p w:rsidR="001906E7" w:rsidRPr="00112CDA" w:rsidRDefault="001906E7" w:rsidP="001906E7">
      <w:pPr>
        <w:pStyle w:val="Tytu"/>
        <w:spacing w:line="360" w:lineRule="auto"/>
        <w:rPr>
          <w:sz w:val="24"/>
        </w:rPr>
      </w:pPr>
    </w:p>
    <w:p w:rsidR="00DC3F51" w:rsidRPr="00112CDA" w:rsidRDefault="00DC3F51">
      <w:pPr>
        <w:spacing w:line="360" w:lineRule="auto"/>
        <w:jc w:val="center"/>
        <w:rPr>
          <w:b/>
        </w:rPr>
      </w:pPr>
    </w:p>
    <w:p w:rsidR="00DC3F51" w:rsidRPr="00112CDA" w:rsidRDefault="00DC3F51">
      <w:pPr>
        <w:spacing w:line="360" w:lineRule="auto"/>
        <w:jc w:val="center"/>
        <w:rPr>
          <w:b/>
        </w:rPr>
      </w:pPr>
    </w:p>
    <w:p w:rsidR="00DC3F51" w:rsidRPr="00112CDA" w:rsidRDefault="00DC3F51">
      <w:pPr>
        <w:spacing w:line="360" w:lineRule="auto"/>
        <w:jc w:val="center"/>
        <w:rPr>
          <w:b/>
        </w:rPr>
      </w:pPr>
    </w:p>
    <w:p w:rsidR="00DC3F51" w:rsidRPr="00112CDA" w:rsidRDefault="00DC3F51" w:rsidP="001906E7">
      <w:pPr>
        <w:spacing w:line="360" w:lineRule="auto"/>
        <w:rPr>
          <w:b/>
        </w:rPr>
      </w:pPr>
    </w:p>
    <w:p w:rsidR="00DC3F51" w:rsidRPr="00112CDA" w:rsidRDefault="00C9039C" w:rsidP="00DC3F51">
      <w:pPr>
        <w:spacing w:line="480" w:lineRule="auto"/>
        <w:jc w:val="center"/>
        <w:rPr>
          <w:b/>
        </w:rPr>
      </w:pPr>
      <w:r w:rsidRPr="00112CDA">
        <w:rPr>
          <w:b/>
        </w:rPr>
        <w:t>REGULAMIN</w:t>
      </w:r>
    </w:p>
    <w:p w:rsidR="00DC3F51" w:rsidRPr="00112CDA" w:rsidRDefault="00C9039C" w:rsidP="00DC3F51">
      <w:pPr>
        <w:spacing w:line="480" w:lineRule="auto"/>
        <w:jc w:val="center"/>
        <w:rPr>
          <w:b/>
        </w:rPr>
      </w:pPr>
      <w:r w:rsidRPr="00112CDA">
        <w:rPr>
          <w:b/>
        </w:rPr>
        <w:t xml:space="preserve"> PRZEDSZKOLA NR 71”POD TOPOLĄ” </w:t>
      </w:r>
    </w:p>
    <w:p w:rsidR="00C9039C" w:rsidRPr="00112CDA" w:rsidRDefault="00C9039C" w:rsidP="00DC3F51">
      <w:pPr>
        <w:spacing w:line="480" w:lineRule="auto"/>
        <w:jc w:val="center"/>
        <w:rPr>
          <w:b/>
        </w:rPr>
      </w:pPr>
      <w:r w:rsidRPr="00112CDA">
        <w:rPr>
          <w:b/>
        </w:rPr>
        <w:t xml:space="preserve"> W POZNANIU ZAWIERAJĄCY ZASADY PRZYPROWADZANIA </w:t>
      </w:r>
    </w:p>
    <w:p w:rsidR="00C9039C" w:rsidRPr="00112CDA" w:rsidRDefault="00C9039C" w:rsidP="00DC3F51">
      <w:pPr>
        <w:spacing w:line="480" w:lineRule="auto"/>
        <w:jc w:val="center"/>
      </w:pPr>
      <w:r w:rsidRPr="00112CDA">
        <w:rPr>
          <w:b/>
        </w:rPr>
        <w:t>I ODBIERANIA DZIECI Z PRZEDSZKOLA</w:t>
      </w:r>
    </w:p>
    <w:p w:rsidR="00C9039C" w:rsidRPr="00112CDA" w:rsidRDefault="00C9039C" w:rsidP="00DC3F51">
      <w:pPr>
        <w:spacing w:line="480" w:lineRule="auto"/>
      </w:pPr>
    </w:p>
    <w:p w:rsidR="00DC3F51" w:rsidRPr="00112CDA" w:rsidRDefault="00DC3F51">
      <w:pPr>
        <w:spacing w:line="360" w:lineRule="auto"/>
        <w:jc w:val="center"/>
      </w:pPr>
    </w:p>
    <w:p w:rsidR="00DC3F51" w:rsidRPr="00112CDA" w:rsidRDefault="00DC3F51">
      <w:pPr>
        <w:spacing w:line="360" w:lineRule="auto"/>
        <w:jc w:val="center"/>
      </w:pPr>
    </w:p>
    <w:p w:rsidR="00DC3F51" w:rsidRPr="00112CDA" w:rsidRDefault="00DC3F51">
      <w:pPr>
        <w:spacing w:line="360" w:lineRule="auto"/>
        <w:jc w:val="center"/>
      </w:pPr>
    </w:p>
    <w:p w:rsidR="00DC3F51" w:rsidRDefault="00DC3F51">
      <w:pPr>
        <w:spacing w:line="360" w:lineRule="auto"/>
        <w:jc w:val="center"/>
      </w:pPr>
    </w:p>
    <w:p w:rsidR="006E1914" w:rsidRDefault="006E1914">
      <w:pPr>
        <w:spacing w:line="360" w:lineRule="auto"/>
        <w:jc w:val="center"/>
      </w:pPr>
    </w:p>
    <w:p w:rsidR="006E1914" w:rsidRDefault="006E1914">
      <w:pPr>
        <w:spacing w:line="360" w:lineRule="auto"/>
        <w:jc w:val="center"/>
      </w:pPr>
    </w:p>
    <w:p w:rsidR="006E1914" w:rsidRDefault="006E1914">
      <w:pPr>
        <w:spacing w:line="360" w:lineRule="auto"/>
        <w:jc w:val="center"/>
      </w:pPr>
    </w:p>
    <w:p w:rsidR="006E1914" w:rsidRDefault="006E1914">
      <w:pPr>
        <w:spacing w:line="360" w:lineRule="auto"/>
        <w:jc w:val="center"/>
      </w:pPr>
    </w:p>
    <w:p w:rsidR="006E1914" w:rsidRPr="00112CDA" w:rsidRDefault="006E1914">
      <w:pPr>
        <w:spacing w:line="360" w:lineRule="auto"/>
        <w:jc w:val="center"/>
      </w:pPr>
      <w:bookmarkStart w:id="9" w:name="_GoBack"/>
      <w:bookmarkEnd w:id="9"/>
    </w:p>
    <w:p w:rsidR="00427C6F" w:rsidRPr="00112CDA" w:rsidRDefault="00427C6F" w:rsidP="00427C6F">
      <w:pPr>
        <w:spacing w:line="360" w:lineRule="auto"/>
      </w:pPr>
    </w:p>
    <w:p w:rsidR="00DC3F51" w:rsidRPr="00112CDA" w:rsidRDefault="00DC3F51" w:rsidP="00427C6F">
      <w:pPr>
        <w:spacing w:line="360" w:lineRule="auto"/>
      </w:pPr>
    </w:p>
    <w:p w:rsidR="00C9039C" w:rsidRPr="00112CDA" w:rsidRDefault="008E65D7">
      <w:pPr>
        <w:spacing w:line="360" w:lineRule="auto"/>
        <w:jc w:val="center"/>
      </w:pPr>
      <w:r w:rsidRPr="00112CDA">
        <w:lastRenderedPageBreak/>
        <w:t>§</w:t>
      </w:r>
      <w:r w:rsidR="00C9039C" w:rsidRPr="00112CDA">
        <w:t>1</w:t>
      </w:r>
    </w:p>
    <w:p w:rsidR="00C9039C" w:rsidRPr="00112CDA" w:rsidRDefault="00C9039C">
      <w:pPr>
        <w:spacing w:line="360" w:lineRule="auto"/>
      </w:pPr>
    </w:p>
    <w:p w:rsidR="00397E11" w:rsidRPr="00112CDA" w:rsidRDefault="00180F16" w:rsidP="00643C99">
      <w:pPr>
        <w:numPr>
          <w:ilvl w:val="0"/>
          <w:numId w:val="1"/>
        </w:numPr>
        <w:spacing w:line="360" w:lineRule="auto"/>
        <w:jc w:val="both"/>
      </w:pPr>
      <w:r w:rsidRPr="00112CDA">
        <w:t>Przedszkole funkcjonuje przez cały rok szkolny, od poniedziałku do piątku od 6.00 do 17.00 z wyjątkiem przerw ustalonych z organem prowadzącym przedszkole oraz dni świątecznych i sobót.</w:t>
      </w:r>
      <w:r w:rsidR="00BF0134" w:rsidRPr="00112CDA">
        <w:t xml:space="preserve"> </w:t>
      </w:r>
    </w:p>
    <w:p w:rsidR="00BF0134" w:rsidRPr="00112CDA" w:rsidRDefault="009B2255" w:rsidP="00B873BC">
      <w:pPr>
        <w:numPr>
          <w:ilvl w:val="0"/>
          <w:numId w:val="1"/>
        </w:numPr>
        <w:spacing w:line="360" w:lineRule="auto"/>
        <w:jc w:val="both"/>
      </w:pPr>
      <w:r w:rsidRPr="00112CDA">
        <w:t>Punktualnie od godz. 7.3</w:t>
      </w:r>
      <w:r w:rsidR="00BF0134" w:rsidRPr="00112CDA">
        <w:t xml:space="preserve">0  czynne są już wszystkie oddziały. Dzieci rozchodzą się do swoich </w:t>
      </w:r>
      <w:proofErr w:type="spellStart"/>
      <w:r w:rsidR="00BF0134" w:rsidRPr="00112CDA">
        <w:t>sal</w:t>
      </w:r>
      <w:proofErr w:type="spellEnd"/>
      <w:r w:rsidR="00BF0134" w:rsidRPr="00112CDA">
        <w:t xml:space="preserve"> pod opieką swoich nauczycieli.</w:t>
      </w:r>
    </w:p>
    <w:p w:rsidR="00BF0134" w:rsidRPr="00112CDA" w:rsidRDefault="00BF0134" w:rsidP="00B873BC">
      <w:pPr>
        <w:pStyle w:val="Akapitzlist"/>
        <w:spacing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12CDA">
        <w:rPr>
          <w:rFonts w:ascii="Times New Roman" w:hAnsi="Times New Roman"/>
          <w:sz w:val="24"/>
          <w:szCs w:val="24"/>
        </w:rPr>
        <w:t>Szczegółowy rozkład  odpowiedzialności nauczycielek załączony jest do bieżącego harmonogramu pracy, który szczegółowo opisuje sposób pełnienia opieki nad dziećmi przez nauczycieli w układzie tygodniowym, ze szczególnym podziałem  sprawowania opieki w godzinach od 6.00 do 7</w:t>
      </w:r>
      <w:r w:rsidR="009B2255" w:rsidRPr="00112CDA">
        <w:rPr>
          <w:rFonts w:ascii="Times New Roman" w:hAnsi="Times New Roman"/>
          <w:sz w:val="24"/>
          <w:szCs w:val="24"/>
        </w:rPr>
        <w:t>.3</w:t>
      </w:r>
      <w:r w:rsidR="00397E11" w:rsidRPr="00112CDA">
        <w:rPr>
          <w:rFonts w:ascii="Times New Roman" w:hAnsi="Times New Roman"/>
          <w:sz w:val="24"/>
          <w:szCs w:val="24"/>
        </w:rPr>
        <w:t>0 i od 16.0</w:t>
      </w:r>
      <w:r w:rsidRPr="00112CDA">
        <w:rPr>
          <w:rFonts w:ascii="Times New Roman" w:hAnsi="Times New Roman"/>
          <w:sz w:val="24"/>
          <w:szCs w:val="24"/>
        </w:rPr>
        <w:t xml:space="preserve">0 do 17.00., czyli podczas pracy w tzw. grupach łączonych.  </w:t>
      </w:r>
    </w:p>
    <w:p w:rsidR="00BF0134" w:rsidRPr="00112CDA" w:rsidRDefault="00BF0134" w:rsidP="00B873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2CDA">
        <w:rPr>
          <w:rFonts w:ascii="Times New Roman" w:hAnsi="Times New Roman"/>
          <w:sz w:val="24"/>
          <w:szCs w:val="24"/>
        </w:rPr>
        <w:t>W sytuacjach nieprzewidzianych rozkładem harmonogramu (typu wycieczki, wyjścia, spacery, uroczystości), opiekę nad grupami mają nauczycielki organizujące daną imprezę wg karty wycieczki, przypisane do opieki nad daną grupą. W momencie wypadku, odpowiedzialność spada na nauczycielkę, która ma godziny pracy wg harmonogramu pracy. Druga nauczycielka pełni rolę opiekuńczą, wspierającą.</w:t>
      </w:r>
    </w:p>
    <w:p w:rsidR="00180F16" w:rsidRPr="00112CDA" w:rsidRDefault="00BF0134" w:rsidP="00B873BC">
      <w:pPr>
        <w:spacing w:line="360" w:lineRule="auto"/>
        <w:ind w:left="340"/>
        <w:jc w:val="both"/>
      </w:pPr>
      <w:r w:rsidRPr="00112CDA">
        <w:t xml:space="preserve">W innych sytuacjach (spornych), decyzję podejmuje dyrektor przedszkola, a w przypadku nieobecności dyrektora inny nauczyciel, który dołoży wszelkiej staranności, aby dzieci powierzone jego opiece były bezpieczne.                                                                                  </w:t>
      </w:r>
      <w:r w:rsidR="00180F16" w:rsidRPr="00112CDA">
        <w:t>Dzieci z poszczególnych grup,  w tym czasie, znajdują się pod opieką nauczycieli do których przypisane jest dziecko wg załącznika do aktualnego harmonogramu pracy, zawierającego plan opi</w:t>
      </w:r>
      <w:r w:rsidR="008E65D7" w:rsidRPr="00112CDA">
        <w:t>eki danego nauczyciela nad dzieć</w:t>
      </w:r>
      <w:r w:rsidR="00180F16" w:rsidRPr="00112CDA">
        <w:t>mi z poszczególnych grup wiekowych</w:t>
      </w:r>
      <w:r w:rsidRPr="00112CDA">
        <w:t xml:space="preserve">, </w:t>
      </w:r>
    </w:p>
    <w:p w:rsidR="008E65D7" w:rsidRPr="00112CDA" w:rsidRDefault="008E65D7" w:rsidP="00B873BC">
      <w:pPr>
        <w:numPr>
          <w:ilvl w:val="0"/>
          <w:numId w:val="1"/>
        </w:numPr>
        <w:spacing w:line="360" w:lineRule="auto"/>
        <w:jc w:val="both"/>
      </w:pPr>
      <w:r w:rsidRPr="00112CDA">
        <w:t>Rodzice wiedzą, do k</w:t>
      </w:r>
      <w:r w:rsidR="00464CD8" w:rsidRPr="00112CDA">
        <w:t>tórej sali „schodzą się” dzieci oraz z której sali, ( oddziału), należy odebrać dziecko.</w:t>
      </w:r>
    </w:p>
    <w:p w:rsidR="008E65D7" w:rsidRPr="00112CDA" w:rsidRDefault="00464CD8" w:rsidP="00B873BC">
      <w:pPr>
        <w:numPr>
          <w:ilvl w:val="0"/>
          <w:numId w:val="1"/>
        </w:numPr>
        <w:spacing w:line="360" w:lineRule="auto"/>
        <w:jc w:val="both"/>
      </w:pPr>
      <w:r w:rsidRPr="00112CDA">
        <w:t xml:space="preserve">W trakcie </w:t>
      </w:r>
      <w:r w:rsidR="00427C6F" w:rsidRPr="00112CDA">
        <w:t xml:space="preserve"> zajęć dodatkowych bezpośrednią opiekę ma nauczyciel prowadzący zajęcia dodatkowe zgodnie z umową podpisaną z dyrektorem przedsz</w:t>
      </w:r>
      <w:r w:rsidRPr="00112CDA">
        <w:t xml:space="preserve">kola na prowadzenie tych zajęć; dzieci uczęszczające na te zajęcia mają odnotowywaną obecność na tych zajęciach. Są jednak zajęcia dodatkowe, które realizowane są wspólnie z nauczycielem przedszkola, w których uczestniczy cały oddział. Wówczas obecność  jest odnotowywana, i w dzienniku nauczyciela zajęć dodatkowych, </w:t>
      </w:r>
      <w:r w:rsidR="00397E11" w:rsidRPr="00112CDA">
        <w:t xml:space="preserve">                          </w:t>
      </w:r>
      <w:r w:rsidRPr="00112CDA">
        <w:t xml:space="preserve"> i w dzienniku nauczyciela przedszkola.</w:t>
      </w:r>
    </w:p>
    <w:p w:rsidR="00464CD8" w:rsidRPr="00112CDA" w:rsidRDefault="00464CD8" w:rsidP="00B873BC">
      <w:pPr>
        <w:numPr>
          <w:ilvl w:val="0"/>
          <w:numId w:val="1"/>
        </w:numPr>
        <w:spacing w:line="360" w:lineRule="auto"/>
        <w:jc w:val="both"/>
      </w:pPr>
      <w:r w:rsidRPr="00112CDA">
        <w:lastRenderedPageBreak/>
        <w:t xml:space="preserve">Nauczyciele zajęć dodatkowych zobowiązani są do przestrzegania procedur </w:t>
      </w:r>
      <w:r w:rsidR="00397E11" w:rsidRPr="00112CDA">
        <w:t xml:space="preserve">                             </w:t>
      </w:r>
      <w:r w:rsidRPr="00112CDA">
        <w:t>w zakresie bezpieczeństwa na terenie przedszkola.</w:t>
      </w:r>
    </w:p>
    <w:p w:rsidR="008E65D7" w:rsidRPr="00112CDA" w:rsidRDefault="008E65D7" w:rsidP="00B873BC">
      <w:pPr>
        <w:spacing w:line="360" w:lineRule="auto"/>
        <w:jc w:val="center"/>
      </w:pPr>
      <w:r w:rsidRPr="00112CDA">
        <w:t>§2</w:t>
      </w:r>
    </w:p>
    <w:p w:rsidR="00180F16" w:rsidRPr="00112CDA" w:rsidRDefault="00180F16" w:rsidP="00B873BC">
      <w:pPr>
        <w:spacing w:line="360" w:lineRule="auto"/>
        <w:jc w:val="both"/>
      </w:pPr>
    </w:p>
    <w:p w:rsidR="0046504F" w:rsidRPr="00112CDA" w:rsidRDefault="0046504F" w:rsidP="00B873BC">
      <w:pPr>
        <w:numPr>
          <w:ilvl w:val="0"/>
          <w:numId w:val="30"/>
        </w:numPr>
        <w:spacing w:line="360" w:lineRule="auto"/>
        <w:jc w:val="both"/>
      </w:pPr>
      <w:r w:rsidRPr="00112CDA">
        <w:t>Dziecko przyprowadzone do przedszkola musi być zdrowe.</w:t>
      </w:r>
    </w:p>
    <w:p w:rsidR="00C9039C" w:rsidRPr="00112CDA" w:rsidRDefault="00C9039C" w:rsidP="00B873BC">
      <w:pPr>
        <w:numPr>
          <w:ilvl w:val="0"/>
          <w:numId w:val="30"/>
        </w:numPr>
        <w:spacing w:line="360" w:lineRule="auto"/>
        <w:jc w:val="both"/>
      </w:pPr>
      <w:r w:rsidRPr="00112CDA">
        <w:t>Dzieci są przyprowadzane do przedszkola i odbierane przez rodziców lub prawnych opiekunów.</w:t>
      </w:r>
    </w:p>
    <w:p w:rsidR="008E65D7" w:rsidRPr="00112CDA" w:rsidRDefault="008E65D7" w:rsidP="00B873BC">
      <w:pPr>
        <w:numPr>
          <w:ilvl w:val="0"/>
          <w:numId w:val="30"/>
        </w:numPr>
        <w:spacing w:line="360" w:lineRule="auto"/>
        <w:jc w:val="both"/>
      </w:pPr>
      <w:r w:rsidRPr="00112CDA">
        <w:t>Nie dopuszczalne jest, aby dziecko samodzielnie przychodziło do przedszkola.</w:t>
      </w:r>
    </w:p>
    <w:p w:rsidR="0046504F" w:rsidRPr="00112CDA" w:rsidRDefault="0046504F" w:rsidP="00B873BC">
      <w:pPr>
        <w:numPr>
          <w:ilvl w:val="0"/>
          <w:numId w:val="30"/>
        </w:numPr>
        <w:spacing w:line="360" w:lineRule="auto"/>
        <w:jc w:val="both"/>
      </w:pPr>
      <w:r w:rsidRPr="00112CDA">
        <w:t xml:space="preserve">Dziecko musi być przyprowadzone do wychowawcy grupy i odebrane z „rąk” wychowawcy grupy lub </w:t>
      </w:r>
      <w:r w:rsidR="00464CD8" w:rsidRPr="00112CDA">
        <w:t>nauczyciela, który pełni opiekę</w:t>
      </w:r>
      <w:r w:rsidRPr="00112CDA">
        <w:t xml:space="preserve"> nad dziećmi.</w:t>
      </w:r>
    </w:p>
    <w:p w:rsidR="009B558B" w:rsidRPr="00112CDA" w:rsidRDefault="009B558B" w:rsidP="00B873BC">
      <w:pPr>
        <w:numPr>
          <w:ilvl w:val="0"/>
          <w:numId w:val="30"/>
        </w:numPr>
        <w:spacing w:line="360" w:lineRule="auto"/>
        <w:jc w:val="both"/>
      </w:pPr>
      <w:r w:rsidRPr="00112CDA">
        <w:t>Rodzice mają obowiązek wejść do sali lub do ogrodu przedszkolnego, aby odebrać dziecko</w:t>
      </w:r>
      <w:r w:rsidR="002B393A" w:rsidRPr="00112CDA">
        <w:t>. Nauczyciel musi wiedzieć  i widzieć</w:t>
      </w:r>
      <w:r w:rsidRPr="00112CDA">
        <w:t>, kto</w:t>
      </w:r>
      <w:r w:rsidR="002B393A" w:rsidRPr="00112CDA">
        <w:t xml:space="preserve"> przyprowadza i </w:t>
      </w:r>
      <w:r w:rsidRPr="00112CDA">
        <w:t xml:space="preserve"> </w:t>
      </w:r>
      <w:r w:rsidR="00B873BC" w:rsidRPr="00112CDA">
        <w:t xml:space="preserve"> </w:t>
      </w:r>
      <w:r w:rsidRPr="00112CDA">
        <w:t>odbiera dziecko.</w:t>
      </w:r>
    </w:p>
    <w:p w:rsidR="002B393A" w:rsidRPr="00112CDA" w:rsidRDefault="002B393A" w:rsidP="00B873BC">
      <w:pPr>
        <w:numPr>
          <w:ilvl w:val="0"/>
          <w:numId w:val="30"/>
        </w:numPr>
        <w:spacing w:line="360" w:lineRule="auto"/>
        <w:jc w:val="both"/>
      </w:pPr>
      <w:r w:rsidRPr="00112CDA">
        <w:t>Jeżeli w godzinach rannych są zajęcia dodatkowe, to rodzic zaprowadzający dziecko na te zajęcia, musi zgłosić fakt przyprowadzenia dziecka wychowawcy lub nauczycielowi pełniącemu opiekę nad jego dzieckiem.</w:t>
      </w:r>
    </w:p>
    <w:p w:rsidR="008E65D7" w:rsidRPr="00112CDA" w:rsidRDefault="008E65D7" w:rsidP="00B873BC">
      <w:pPr>
        <w:numPr>
          <w:ilvl w:val="0"/>
          <w:numId w:val="30"/>
        </w:numPr>
        <w:spacing w:line="360" w:lineRule="auto"/>
        <w:jc w:val="both"/>
      </w:pPr>
      <w:r w:rsidRPr="00112CDA">
        <w:t xml:space="preserve">Ze względów organizacyjnych, zapewnienia przygotowania posiłków oraz zapewnienia bezpiecznych warunków zabawy w przedszkolu </w:t>
      </w:r>
      <w:r w:rsidR="00397E11" w:rsidRPr="00112CDA">
        <w:t xml:space="preserve">oraz realizacji podstaw programowych </w:t>
      </w:r>
      <w:r w:rsidRPr="00112CDA">
        <w:t>rodzice zobowiązani są przypro</w:t>
      </w:r>
      <w:r w:rsidR="00464CD8" w:rsidRPr="00112CDA">
        <w:t>wadzić dziecko najpóźniej do 8.15</w:t>
      </w:r>
      <w:r w:rsidRPr="00112CDA">
        <w:t>.</w:t>
      </w:r>
    </w:p>
    <w:p w:rsidR="008E65D7" w:rsidRPr="00112CDA" w:rsidRDefault="00C9039C" w:rsidP="00B873BC">
      <w:pPr>
        <w:numPr>
          <w:ilvl w:val="0"/>
          <w:numId w:val="30"/>
        </w:numPr>
        <w:spacing w:line="360" w:lineRule="auto"/>
        <w:jc w:val="both"/>
      </w:pPr>
      <w:r w:rsidRPr="00112CDA">
        <w:t xml:space="preserve">Inne godziny przyprowadzania </w:t>
      </w:r>
      <w:r w:rsidR="008E65D7" w:rsidRPr="00112CDA">
        <w:t>w sytuacjach wyjątkowych, r</w:t>
      </w:r>
      <w:r w:rsidRPr="00112CDA">
        <w:t>odzice lub prawni opiekunowie mogą zgłosić pracownikom przedszkola</w:t>
      </w:r>
      <w:r w:rsidR="008E65D7" w:rsidRPr="00112CDA">
        <w:t xml:space="preserve"> osobiście dzień wcześniej lub rano telefonicznie, </w:t>
      </w:r>
      <w:r w:rsidR="00397E11" w:rsidRPr="00112CDA">
        <w:t>tego samego dnia do godziny 8.30.</w:t>
      </w:r>
    </w:p>
    <w:p w:rsidR="00464CD8" w:rsidRPr="00112CDA" w:rsidRDefault="00464CD8" w:rsidP="00B873BC">
      <w:pPr>
        <w:numPr>
          <w:ilvl w:val="0"/>
          <w:numId w:val="30"/>
        </w:numPr>
        <w:spacing w:line="360" w:lineRule="auto"/>
        <w:jc w:val="both"/>
      </w:pPr>
      <w:r w:rsidRPr="00112CDA">
        <w:t xml:space="preserve">Procedury związane z późniejszym przyprowadzaniem lub odbiorem dziecka z przedszkola uregulowane są w </w:t>
      </w:r>
      <w:r w:rsidR="00B873BC" w:rsidRPr="00112CDA">
        <w:rPr>
          <w:bCs/>
        </w:rPr>
        <w:t xml:space="preserve">STRATEGII  DZIAŁAŃ </w:t>
      </w:r>
      <w:r w:rsidRPr="00112CDA">
        <w:rPr>
          <w:bCs/>
        </w:rPr>
        <w:t>WYCHOWAWCZYCH I  ZAPOBIEGAWCZYCH</w:t>
      </w:r>
      <w:r w:rsidRPr="00112CDA">
        <w:t xml:space="preserve">  </w:t>
      </w:r>
      <w:r w:rsidRPr="00112CDA">
        <w:rPr>
          <w:bCs/>
        </w:rPr>
        <w:t>ORAZ INTERWENCYJNYCH WOBEC DZIECI I  RODZICÓW</w:t>
      </w:r>
      <w:r w:rsidRPr="00112CDA">
        <w:t xml:space="preserve"> </w:t>
      </w:r>
      <w:r w:rsidRPr="00112CDA">
        <w:rPr>
          <w:bCs/>
        </w:rPr>
        <w:t>Przedszkola nr 71 „POD TOPOLĄ” w Poznaniu</w:t>
      </w:r>
    </w:p>
    <w:p w:rsidR="00464CD8" w:rsidRPr="00112CDA" w:rsidRDefault="00464CD8" w:rsidP="00B873BC">
      <w:pPr>
        <w:spacing w:line="360" w:lineRule="auto"/>
        <w:ind w:left="720"/>
        <w:jc w:val="both"/>
      </w:pPr>
    </w:p>
    <w:p w:rsidR="008E65D7" w:rsidRPr="00112CDA" w:rsidRDefault="008E65D7" w:rsidP="00B873BC">
      <w:pPr>
        <w:spacing w:line="360" w:lineRule="auto"/>
        <w:jc w:val="both"/>
      </w:pPr>
    </w:p>
    <w:p w:rsidR="00C9039C" w:rsidRPr="00112CDA" w:rsidRDefault="008E65D7" w:rsidP="00B873BC">
      <w:pPr>
        <w:spacing w:line="360" w:lineRule="auto"/>
        <w:jc w:val="center"/>
      </w:pPr>
      <w:r w:rsidRPr="00112CDA">
        <w:t>§3</w:t>
      </w:r>
    </w:p>
    <w:p w:rsidR="008E65D7" w:rsidRPr="00112CDA" w:rsidRDefault="008E65D7" w:rsidP="00B873BC">
      <w:pPr>
        <w:spacing w:line="360" w:lineRule="auto"/>
        <w:ind w:left="340"/>
        <w:jc w:val="both"/>
      </w:pPr>
    </w:p>
    <w:p w:rsidR="00397E11" w:rsidRPr="00112CDA" w:rsidRDefault="00397E11" w:rsidP="00397E11">
      <w:pPr>
        <w:numPr>
          <w:ilvl w:val="0"/>
          <w:numId w:val="13"/>
        </w:numPr>
        <w:tabs>
          <w:tab w:val="num" w:pos="426"/>
        </w:tabs>
        <w:spacing w:line="360" w:lineRule="auto"/>
        <w:jc w:val="both"/>
      </w:pPr>
      <w:r w:rsidRPr="00112CDA">
        <w:rPr>
          <w:color w:val="000000"/>
        </w:rPr>
        <w:t xml:space="preserve">Rodzice /opiekunowie prawni zobowiązani są do rejestrowania wejścia/wyjścia dziecka za pomocą </w:t>
      </w:r>
      <w:r w:rsidRPr="00112CDA">
        <w:rPr>
          <w:b/>
          <w:color w:val="000000"/>
        </w:rPr>
        <w:t xml:space="preserve">karty zbliżeniowej </w:t>
      </w:r>
      <w:r w:rsidRPr="00112CDA">
        <w:rPr>
          <w:color w:val="000000"/>
        </w:rPr>
        <w:t xml:space="preserve">na specjalnych czytnikach kart zbliżeniowych. </w:t>
      </w:r>
    </w:p>
    <w:p w:rsidR="00397E11" w:rsidRPr="00112CDA" w:rsidRDefault="00397E11" w:rsidP="00397E11">
      <w:pPr>
        <w:numPr>
          <w:ilvl w:val="0"/>
          <w:numId w:val="13"/>
        </w:numPr>
        <w:tabs>
          <w:tab w:val="num" w:pos="426"/>
        </w:tabs>
        <w:spacing w:line="360" w:lineRule="auto"/>
        <w:jc w:val="both"/>
      </w:pPr>
      <w:r w:rsidRPr="00112CDA">
        <w:rPr>
          <w:color w:val="000000"/>
        </w:rPr>
        <w:lastRenderedPageBreak/>
        <w:t xml:space="preserve">Rodzice/opiekunowie prawni zobowiązani są do zapoznania się z </w:t>
      </w:r>
      <w:r w:rsidRPr="00112CDA">
        <w:rPr>
          <w:rFonts w:eastAsia="Calibri"/>
          <w:b/>
          <w:bCs/>
          <w:color w:val="000000"/>
          <w:lang w:eastAsia="ar-SA"/>
        </w:rPr>
        <w:t xml:space="preserve">REGULAMINEM  KORZYSTANIA Z ELEKTRONICZNEJ EWIDENCJI POBYTU DZIECKA                                      W PRZEDSZKOLU  </w:t>
      </w:r>
      <w:r w:rsidRPr="00112CDA">
        <w:rPr>
          <w:color w:val="000000"/>
        </w:rPr>
        <w:t>i jego stosowania oraz przekazania niezbędnych informacji na jego temat innym osobom upoważnionym przez nich do przyprowadzania i odbierania dziecka z przedszkola.</w:t>
      </w:r>
    </w:p>
    <w:p w:rsidR="00397E11" w:rsidRPr="00112CDA" w:rsidRDefault="00397E11" w:rsidP="00397E11">
      <w:pPr>
        <w:numPr>
          <w:ilvl w:val="0"/>
          <w:numId w:val="13"/>
        </w:numPr>
        <w:tabs>
          <w:tab w:val="num" w:pos="426"/>
        </w:tabs>
        <w:spacing w:line="360" w:lineRule="auto"/>
        <w:jc w:val="both"/>
      </w:pPr>
      <w:r w:rsidRPr="00112CDA">
        <w:t xml:space="preserve">Osoba przyprowadzająca dziecko do przedszkola zobowiązana jest rozebrać dziecko w szatni  i osobiście przekazać dziecko nauczycielce w grupie.  </w:t>
      </w:r>
    </w:p>
    <w:p w:rsidR="00397E11" w:rsidRPr="00112CDA" w:rsidRDefault="00397E11" w:rsidP="00397E11">
      <w:pPr>
        <w:numPr>
          <w:ilvl w:val="0"/>
          <w:numId w:val="13"/>
        </w:numPr>
        <w:tabs>
          <w:tab w:val="num" w:pos="426"/>
        </w:tabs>
        <w:spacing w:line="360" w:lineRule="auto"/>
        <w:jc w:val="both"/>
      </w:pPr>
      <w:r w:rsidRPr="00112CDA">
        <w:t>Rodzice lub osoby upoważnione przez rodziców ponoszą odpowiedzialność za bezpieczeństwo dziecka pozostawionego samo przed i za bramą przedszkola, przed wejściem do przedszkola, przed płotkiem, w szatni oraz przed zamkniętymi drzwiami sali.</w:t>
      </w:r>
    </w:p>
    <w:p w:rsidR="00397E11" w:rsidRPr="00112CDA" w:rsidRDefault="00397E11" w:rsidP="00397E11">
      <w:pPr>
        <w:numPr>
          <w:ilvl w:val="0"/>
          <w:numId w:val="13"/>
        </w:numPr>
        <w:tabs>
          <w:tab w:val="num" w:pos="426"/>
        </w:tabs>
        <w:spacing w:line="360" w:lineRule="auto"/>
        <w:jc w:val="both"/>
      </w:pPr>
      <w:r w:rsidRPr="00112CDA">
        <w:t xml:space="preserve">Dzieci przyprowadzane są i odbierane przez rodziców lub inne osoby. Odbiór dziecka                                       z przedszkola przez osoby inne niż rodzice dziecka jest możliwy na podstawie pisemnego upoważnienia rodziców do odbioru dziecka z przedszkola wg określonego wzoru przedszkola.             </w:t>
      </w:r>
    </w:p>
    <w:p w:rsidR="00397E11" w:rsidRPr="00112CDA" w:rsidRDefault="00397E11" w:rsidP="00397E11">
      <w:pPr>
        <w:numPr>
          <w:ilvl w:val="0"/>
          <w:numId w:val="13"/>
        </w:numPr>
        <w:tabs>
          <w:tab w:val="num" w:pos="426"/>
        </w:tabs>
        <w:spacing w:line="360" w:lineRule="auto"/>
        <w:jc w:val="both"/>
      </w:pPr>
      <w:r w:rsidRPr="00112CDA">
        <w:t>Osoba upoważniona w momencie odbioru dziecka powinna posiadać przy sobie dokument tożsamości i na żądanie nauczycielki okazać go. W sytuacjach budzących wątpliwości nauczycielka kontaktuje się z rodzicami wychowanka i dyrektorem przedszkola.</w:t>
      </w:r>
    </w:p>
    <w:p w:rsidR="00397E11" w:rsidRPr="00112CDA" w:rsidRDefault="00397E11" w:rsidP="00397E11">
      <w:pPr>
        <w:numPr>
          <w:ilvl w:val="0"/>
          <w:numId w:val="13"/>
        </w:numPr>
        <w:tabs>
          <w:tab w:val="num" w:pos="426"/>
        </w:tabs>
        <w:spacing w:line="360" w:lineRule="auto"/>
        <w:jc w:val="both"/>
      </w:pPr>
      <w:r w:rsidRPr="00112CDA">
        <w:t>Przedszkole może odmówić wydania dziecka w przypadku, gdy stan osoby odbierającej wskazuje, że nie jest ona w stanie zapewnić dziecku bezpieczeństwa (osoba pod wpływem alkoholu, środków odurzających itp.).</w:t>
      </w:r>
    </w:p>
    <w:p w:rsidR="00397E11" w:rsidRPr="00112CDA" w:rsidRDefault="00397E11" w:rsidP="00397E11">
      <w:pPr>
        <w:numPr>
          <w:ilvl w:val="0"/>
          <w:numId w:val="13"/>
        </w:numPr>
        <w:tabs>
          <w:tab w:val="num" w:pos="426"/>
        </w:tabs>
        <w:spacing w:line="360" w:lineRule="auto"/>
        <w:jc w:val="both"/>
      </w:pPr>
      <w:r w:rsidRPr="00112CDA">
        <w:t>O każdym przypadku odmowy wydania dziecka niezwłocznie informowany jest dyrektor przedszkola. Przedszkole podejmuje wszelkie dostępne czynności w celu nawiązania kontaktu z rodzicami.</w:t>
      </w:r>
    </w:p>
    <w:p w:rsidR="00E15D5C" w:rsidRPr="00112CDA" w:rsidRDefault="00E15D5C" w:rsidP="00112CDA">
      <w:pPr>
        <w:numPr>
          <w:ilvl w:val="0"/>
          <w:numId w:val="13"/>
        </w:numPr>
        <w:spacing w:line="360" w:lineRule="auto"/>
        <w:jc w:val="both"/>
      </w:pPr>
      <w:r w:rsidRPr="00112CDA">
        <w:t>W przypadku odbioru dziecka podczas zajęć dodatkowych rodzic zobowiązany jest zgłosić ten fakt wychowawcy grupy lub nauczycielowi pełniącemu opiekę nad jego dzieckiem.</w:t>
      </w:r>
    </w:p>
    <w:p w:rsidR="0046504F" w:rsidRPr="00112CDA" w:rsidRDefault="0046504F" w:rsidP="00112CDA">
      <w:pPr>
        <w:spacing w:line="360" w:lineRule="auto"/>
        <w:jc w:val="center"/>
      </w:pPr>
      <w:r w:rsidRPr="00112CDA">
        <w:t>§4</w:t>
      </w:r>
    </w:p>
    <w:p w:rsidR="009C7910" w:rsidRPr="00112CDA" w:rsidRDefault="009C7910" w:rsidP="00B873BC">
      <w:pPr>
        <w:spacing w:line="360" w:lineRule="auto"/>
        <w:jc w:val="both"/>
      </w:pPr>
    </w:p>
    <w:p w:rsidR="00112CDA" w:rsidRDefault="002B393A" w:rsidP="000D2CD2">
      <w:pPr>
        <w:numPr>
          <w:ilvl w:val="0"/>
          <w:numId w:val="31"/>
        </w:numPr>
        <w:spacing w:line="360" w:lineRule="auto"/>
        <w:jc w:val="both"/>
      </w:pPr>
      <w:r w:rsidRPr="00112CDA">
        <w:t>W przypadku, gdy w przedszkolu są uroczystości, imprezy a rodzice podejmują decyzję, aby odebrać dziecko z przedszkola po imprezie zgłasz</w:t>
      </w:r>
      <w:r w:rsidR="00112CDA">
        <w:t xml:space="preserve">ają ten fakt wychowawcy grupy. </w:t>
      </w:r>
    </w:p>
    <w:p w:rsidR="009C7910" w:rsidRPr="00112CDA" w:rsidRDefault="009C7910" w:rsidP="000D2CD2">
      <w:pPr>
        <w:numPr>
          <w:ilvl w:val="0"/>
          <w:numId w:val="31"/>
        </w:numPr>
        <w:spacing w:line="360" w:lineRule="auto"/>
        <w:jc w:val="both"/>
      </w:pPr>
      <w:r w:rsidRPr="00112CDA">
        <w:lastRenderedPageBreak/>
        <w:t>Zgodnie z procedurami zapewniającymi bezpieczeństwo dzieciom, należy przestrzegać zasady, iż odbiór z ogrodu przedszkolnego odbywa się poprzez wejście przez główne drzwi wejściowe do przedszkola, następnie poprzez szatnię przechodzi się do ogrodu i odbiera dziecka z przedszkola. Nie wolno rodzicom po odebraniu dziecka z przedszkola pozostać w ogrodzie w momencie, jak na terenie ogrodu są inne dzieci z przedszkola pod opieką nauczycieli.</w:t>
      </w:r>
    </w:p>
    <w:p w:rsidR="009C7910" w:rsidRPr="00112CDA" w:rsidRDefault="009C7910" w:rsidP="00B873BC">
      <w:pPr>
        <w:spacing w:line="360" w:lineRule="auto"/>
        <w:ind w:left="720"/>
        <w:jc w:val="both"/>
      </w:pPr>
    </w:p>
    <w:p w:rsidR="009C7910" w:rsidRPr="00112CDA" w:rsidRDefault="009C7910" w:rsidP="00B873BC">
      <w:pPr>
        <w:spacing w:line="360" w:lineRule="auto"/>
        <w:jc w:val="center"/>
      </w:pPr>
      <w:r w:rsidRPr="00112CDA">
        <w:t>§ 5</w:t>
      </w:r>
    </w:p>
    <w:p w:rsidR="009C7910" w:rsidRPr="00112CDA" w:rsidRDefault="009C7910" w:rsidP="00B873BC">
      <w:pPr>
        <w:numPr>
          <w:ilvl w:val="0"/>
          <w:numId w:val="32"/>
        </w:numPr>
        <w:spacing w:line="360" w:lineRule="auto"/>
        <w:jc w:val="both"/>
      </w:pPr>
      <w:r w:rsidRPr="00112CDA">
        <w:t>W sytuacjach trudnych związanych z odbiorem dziecka z przedszkola obowiązują następujące procedury:</w:t>
      </w:r>
    </w:p>
    <w:p w:rsidR="009B558B" w:rsidRPr="00112CDA" w:rsidRDefault="009B558B" w:rsidP="00B873BC">
      <w:pPr>
        <w:numPr>
          <w:ilvl w:val="0"/>
          <w:numId w:val="32"/>
        </w:numPr>
        <w:spacing w:line="360" w:lineRule="auto"/>
        <w:jc w:val="both"/>
      </w:pPr>
      <w:r w:rsidRPr="00112CDA">
        <w:rPr>
          <w:b/>
        </w:rPr>
        <w:t>PROCEDURA II</w:t>
      </w:r>
      <w:r w:rsidR="009C7910" w:rsidRPr="00112CDA">
        <w:t xml:space="preserve"> -</w:t>
      </w:r>
      <w:r w:rsidRPr="00112CDA">
        <w:rPr>
          <w:b/>
        </w:rPr>
        <w:t xml:space="preserve">dotyczy przypadku, gdy wychowawca podejrzewa, że dziecko z przedszkola odbiera rodzic (opiekun prawny) będący pod wpływem alkoholu lub narkotyków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NAUCZYCIEL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Powiadamia dyrektora placówki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Nie wydaje dziecka i jednocześnie zawiadamia o tym fakcie innego dorosłego członka rodziny, bądź kolejną osobę upoważnioną w karcie zgłoszenia, którą zobowiązuje do niezwłocznego odebrania dziecka z przedszkola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W przypadku, gdy rodzice/opiekunowie odmówią odebrania dziecka z przedszkola lub w przypadku przedłużającej się nieobecności rodziców (po godz. 17.00)  opiekę nad dzieckiem przejmuje nauczyciel pracujący do godziny 17.00. Nauczyciel powiadamia dyrektora  placówki i może po konsultacji z najbliższą jednostką Policji podjąć decyzję o dalszych krokach.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Po rozeznaniu przez Policję sytuacji domowej dziecka – sprawdzeniu czy rodzice przebywają w domu dyrektor może: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a) podjąć decyzję, że wychowawca może odprowadzić dziecko do domu (jeżeli są rodzice to dziecko zostaje pod opieką rodziców);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lastRenderedPageBreak/>
        <w:t xml:space="preserve">b) gdy nie ma rodziców w domu wspólnie z Policją podejmuje decyzję dotyczącą dalszego postępowania w danej sytuacji ( np. zabrania dziecka do pogotowia opiekuńczego, czyli tzw. placówki interwencyjnej ).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c) Przeprowadzenie rozmowy z rodzicami w celu wyjaśnienia zaistniałej sytuacji oraz zobowiązanie ich do przestrzegania regulaminu przedszkola.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>Nauczyciel sporządza notatkę służbową z zaistniałego zdarzenia po zakończeniu działań interwencyjnych i przekazuje ją dyrektorowi przedszkola. Jeżeli powtarzają się przypadki, w których rodzic (opiekun prawny odbierający dziecko z przedszkola) znajduje się pod wpływem alkoholu lub narkotyków, to wychowawca może rozpoznać sytuację domową i rodzinną dziecka i jeżeli zachodzi taka konieczność powiadomienia o tym fakcie dyrektora i  policję (specjalistę ds. nieletnich) - celem rozeznania sytuacji domowej i rodzinnej dziecka a następnie powiadamia sąd rodzinny</w:t>
      </w:r>
    </w:p>
    <w:p w:rsidR="009B558B" w:rsidRPr="00112CDA" w:rsidRDefault="009B558B" w:rsidP="00B873BC">
      <w:pPr>
        <w:numPr>
          <w:ilvl w:val="0"/>
          <w:numId w:val="32"/>
        </w:numPr>
        <w:spacing w:beforeAutospacing="1" w:after="100" w:afterAutospacing="1" w:line="360" w:lineRule="auto"/>
        <w:jc w:val="both"/>
        <w:rPr>
          <w:b/>
        </w:rPr>
      </w:pPr>
      <w:r w:rsidRPr="00112CDA">
        <w:rPr>
          <w:b/>
        </w:rPr>
        <w:t>PROCEDURA III</w:t>
      </w:r>
      <w:r w:rsidR="009C7910" w:rsidRPr="00112CDA">
        <w:rPr>
          <w:b/>
        </w:rPr>
        <w:t xml:space="preserve"> -</w:t>
      </w:r>
      <w:r w:rsidRPr="00112CDA">
        <w:rPr>
          <w:b/>
        </w:rPr>
        <w:t xml:space="preserve">dotyczy przypadku gdy dziecko z przedszkola jest odbierane przez osobę niepełnoletnią, wychowawca powinien podjąć następujące kroki: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NAUCZYCIEL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Nie wydaje dziecka.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Powiadamia o tym fakcie dyrektora placówki.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Kontaktuje się z rodzicami lub osobą uprawnioną – wskazaną przez rodziców celem wyjaśnienia zaistniałej sytuacji.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Wspólnie z rodzicami lub osobą uprawnioną ustala dalsze kroki postępowania – uzgadnia, kto odbierze dziecko z przedszkola. Jeżeli jest to osoba pełnoletnia, która nie widnieje na liście osób upoważnionych do odbierania dziecka – przedkłada upoważnienie podpisane przez rodziców (opiekunów), legitymuje się dokumentem potwierdzającym  tożsamość.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>Nauczyciel sprawdza, czy dane są zgodne z uzyskanymi wcześniej przez telefon. W przypadku, gdy nie można nawiązać kontaktu z rodzicami  lub osobą uprawnioną dyrektor może – patrz punkt 4 procedury I.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lastRenderedPageBreak/>
        <w:t xml:space="preserve">Nauczyciel przeprowadza rozmowę z rodzicami w celu wyjaśnienia zaistniałej sytuacji oraz zobowiązuje ich do przestrzegania regulaminu przedszkola. Sporządza notatkę służbową z zaistniałego zdarzenia po zakończeniu działań interwencyjnych i przekazuje ją dyrektorowi przedszkola. </w:t>
      </w:r>
    </w:p>
    <w:p w:rsidR="009B558B" w:rsidRPr="00112CDA" w:rsidRDefault="009B558B" w:rsidP="00B873BC">
      <w:pPr>
        <w:numPr>
          <w:ilvl w:val="0"/>
          <w:numId w:val="32"/>
        </w:numPr>
        <w:spacing w:line="360" w:lineRule="auto"/>
        <w:ind w:left="426" w:hanging="426"/>
        <w:jc w:val="both"/>
      </w:pPr>
      <w:r w:rsidRPr="00112CDA">
        <w:rPr>
          <w:b/>
        </w:rPr>
        <w:t>PROCEDURA IV</w:t>
      </w:r>
      <w:r w:rsidR="009C7910" w:rsidRPr="00112CDA">
        <w:t xml:space="preserve"> -</w:t>
      </w:r>
      <w:r w:rsidRPr="00112CDA">
        <w:rPr>
          <w:b/>
        </w:rPr>
        <w:t xml:space="preserve">dotyczy przypadku gdy rodzic/opiekun prawny notorycznie odbiera dziecko z przedszkola po godzinach urzędowania placówki, wychowawca powinien podjąć następujące kroki: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NAUCZYCIEL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Powiadamia o tym fakcie dyrektora placówki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Dokumentuje powyższy przypadek w formie notatki służbowej i przekazuje ją dyrektorowi przedszkola.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DYREKTOR PLACÓWKI </w:t>
      </w:r>
    </w:p>
    <w:p w:rsidR="009B558B" w:rsidRPr="00112CDA" w:rsidRDefault="009B558B" w:rsidP="00B873BC">
      <w:pPr>
        <w:spacing w:before="100" w:beforeAutospacing="1" w:after="100" w:afterAutospacing="1" w:line="360" w:lineRule="auto"/>
        <w:jc w:val="both"/>
      </w:pPr>
      <w:r w:rsidRPr="00112CDA">
        <w:t xml:space="preserve">* Wzywa na rozmowę wyjaśniającą rodzica/prawnego opiekuna, który łamie ustalone zasady odbierania dziecka z przedszkola, powiadamia go o konsekwencjach takiego zachowania. Zobowiązuje go do podporządkowania się im. </w:t>
      </w:r>
    </w:p>
    <w:p w:rsidR="009B2255" w:rsidRPr="00112CDA" w:rsidRDefault="009B558B" w:rsidP="00112CDA">
      <w:pPr>
        <w:spacing w:before="100" w:beforeAutospacing="1" w:after="100" w:afterAutospacing="1" w:line="360" w:lineRule="auto"/>
        <w:jc w:val="both"/>
      </w:pPr>
      <w:r w:rsidRPr="00112CDA">
        <w:t>* Ustala wspólnie z rodzicami zasady dalszego przebywania dziecka w przedszkolu. W przypadku gdy rodzice/opiekunowie nadal</w:t>
      </w:r>
      <w:r w:rsidR="00E15D5C" w:rsidRPr="00112CDA">
        <w:t>, notorycznie</w:t>
      </w:r>
      <w:r w:rsidRPr="00112CDA">
        <w:t xml:space="preserve"> odbierają dziecko z przedszkola po godzinach urzędowania dyrektor placówki zwraca się do najbliższej jednostki policji o rozpoznanie sytuacji rodzinnej dziecka, a w następnej kolejności powiadamia Sąd Rejonowy w Poznaniu.</w:t>
      </w:r>
    </w:p>
    <w:p w:rsidR="009C7910" w:rsidRPr="00112CDA" w:rsidRDefault="009C7910" w:rsidP="00B873BC">
      <w:pPr>
        <w:spacing w:line="360" w:lineRule="auto"/>
        <w:jc w:val="center"/>
      </w:pPr>
      <w:r w:rsidRPr="00112CDA">
        <w:t>§ 6</w:t>
      </w:r>
    </w:p>
    <w:p w:rsidR="00C9039C" w:rsidRPr="00112CDA" w:rsidRDefault="00C9039C" w:rsidP="00B873BC">
      <w:pPr>
        <w:spacing w:line="360" w:lineRule="auto"/>
        <w:jc w:val="both"/>
      </w:pPr>
    </w:p>
    <w:p w:rsidR="00112CDA" w:rsidRDefault="00C9039C" w:rsidP="00F07D44">
      <w:pPr>
        <w:numPr>
          <w:ilvl w:val="0"/>
          <w:numId w:val="17"/>
        </w:numPr>
        <w:spacing w:line="360" w:lineRule="auto"/>
        <w:jc w:val="both"/>
      </w:pPr>
      <w:r w:rsidRPr="00112CDA">
        <w:t>W nagłych, losowych przypadkach, gdy dziecko ma odebrać osoba nieupoważniona na piśmie przez rodziców lub prawnych opiekunów dziecka, należy dołożyć wszelkich starań, aby osoba odbierająca dziecko mogł</w:t>
      </w:r>
      <w:r w:rsidR="009C7910" w:rsidRPr="00112CDA">
        <w:t>a zostać zidentyfikowana przez nauczyciela</w:t>
      </w:r>
      <w:r w:rsidRPr="00112CDA">
        <w:t xml:space="preserve"> przedszkola na podstawie danych przekazanych przez rodziców lub prawnych opiekunów, tzn. dopuszcza się przesłanie informacji faksem</w:t>
      </w:r>
      <w:r w:rsidR="009C7910" w:rsidRPr="00112CDA">
        <w:t xml:space="preserve"> lub </w:t>
      </w:r>
      <w:r w:rsidR="009C7910" w:rsidRPr="00112CDA">
        <w:lastRenderedPageBreak/>
        <w:t xml:space="preserve">telefonicznie </w:t>
      </w:r>
      <w:r w:rsidRPr="00112CDA">
        <w:t xml:space="preserve"> o osobie odbierającej dziecko, podając </w:t>
      </w:r>
      <w:r w:rsidR="009C7910" w:rsidRPr="00112CDA">
        <w:t xml:space="preserve">dane: </w:t>
      </w:r>
      <w:r w:rsidR="00112CDA">
        <w:t xml:space="preserve">zgodnie z obowiązującą  klauzulą odbioru dziecka z przedszkola. </w:t>
      </w:r>
    </w:p>
    <w:p w:rsidR="00C9039C" w:rsidRPr="00112CDA" w:rsidRDefault="009C7910" w:rsidP="00F07D44">
      <w:pPr>
        <w:numPr>
          <w:ilvl w:val="0"/>
          <w:numId w:val="17"/>
        </w:numPr>
        <w:spacing w:line="360" w:lineRule="auto"/>
        <w:jc w:val="both"/>
      </w:pPr>
      <w:r w:rsidRPr="00112CDA">
        <w:t>Niedopełnienie powyższych zaleceń skutkować będzie nie wydaniem dziecka</w:t>
      </w:r>
      <w:r w:rsidR="00112CDA">
        <w:t xml:space="preserve">                         </w:t>
      </w:r>
      <w:r w:rsidRPr="00112CDA">
        <w:t xml:space="preserve"> z przedszkola.</w:t>
      </w:r>
    </w:p>
    <w:p w:rsidR="009C7910" w:rsidRPr="00112CDA" w:rsidRDefault="009C7910" w:rsidP="00B873BC">
      <w:pPr>
        <w:spacing w:line="360" w:lineRule="auto"/>
        <w:jc w:val="center"/>
      </w:pPr>
      <w:r w:rsidRPr="00112CDA">
        <w:t>§ 7</w:t>
      </w: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numPr>
          <w:ilvl w:val="0"/>
          <w:numId w:val="19"/>
        </w:numPr>
        <w:spacing w:line="360" w:lineRule="auto"/>
        <w:jc w:val="both"/>
      </w:pPr>
      <w:r w:rsidRPr="00112CDA">
        <w:t>W przypadku, gdy dziecko nie zostanie odebrane do godziny 17.00 i nie ma żadnego kontaktu z rodzicami lub prawnymi opiekunami dziecka, opiekę przejmuje nauczyciel lub dyrekcja przedszkola.</w:t>
      </w:r>
    </w:p>
    <w:p w:rsidR="00C9039C" w:rsidRPr="00112CDA" w:rsidRDefault="00C9039C" w:rsidP="00B873BC">
      <w:pPr>
        <w:numPr>
          <w:ilvl w:val="0"/>
          <w:numId w:val="19"/>
        </w:numPr>
        <w:spacing w:line="360" w:lineRule="auto"/>
        <w:jc w:val="both"/>
      </w:pPr>
      <w:r w:rsidRPr="00112CDA">
        <w:t>Decyzje o dalszym postępowaniu z dzieckiem każdorazowo podejmuje dyrekcja przedszkola</w:t>
      </w:r>
      <w:r w:rsidR="00E15D5C" w:rsidRPr="00112CDA">
        <w:t>.</w:t>
      </w:r>
    </w:p>
    <w:p w:rsidR="00E15D5C" w:rsidRPr="00112CDA" w:rsidRDefault="00E15D5C" w:rsidP="00B873BC">
      <w:pPr>
        <w:numPr>
          <w:ilvl w:val="0"/>
          <w:numId w:val="19"/>
        </w:numPr>
        <w:spacing w:before="100" w:beforeAutospacing="1" w:after="100" w:afterAutospacing="1" w:line="360" w:lineRule="auto"/>
        <w:jc w:val="both"/>
      </w:pPr>
      <w:r w:rsidRPr="00112CDA">
        <w:t>Dyrektor placówki zwraca się do najbliższej jednostki policji o rozpoznanie sytuacji rodzinnej dziecka, a w następnej kolejności powiadamia Sąd Rejonowy w Poznaniu.</w:t>
      </w:r>
    </w:p>
    <w:p w:rsidR="00C9039C" w:rsidRPr="00112CDA" w:rsidRDefault="00E15D5C" w:rsidP="00B873BC">
      <w:pPr>
        <w:numPr>
          <w:ilvl w:val="0"/>
          <w:numId w:val="19"/>
        </w:numPr>
        <w:spacing w:before="100" w:beforeAutospacing="1" w:after="100" w:afterAutospacing="1" w:line="360" w:lineRule="auto"/>
        <w:jc w:val="both"/>
      </w:pPr>
      <w:r w:rsidRPr="00112CDA">
        <w:t>Każdy rodzic/prawny opiekun zobowiązany jest posiada</w:t>
      </w:r>
      <w:r w:rsidR="009B2255" w:rsidRPr="00112CDA">
        <w:t>ć</w:t>
      </w:r>
      <w:r w:rsidRPr="00112CDA">
        <w:t xml:space="preserve"> telefon przedszkola: 618472469.</w:t>
      </w:r>
    </w:p>
    <w:p w:rsidR="009B2255" w:rsidRPr="00112CDA" w:rsidRDefault="009B2255" w:rsidP="00B873BC">
      <w:pPr>
        <w:numPr>
          <w:ilvl w:val="0"/>
          <w:numId w:val="19"/>
        </w:numPr>
        <w:spacing w:before="100" w:beforeAutospacing="1" w:after="100" w:afterAutospacing="1" w:line="360" w:lineRule="auto"/>
        <w:jc w:val="both"/>
      </w:pPr>
      <w:r w:rsidRPr="00112CDA">
        <w:t>Każdy rodzic musi dołożyć wszelkiej staranności, aby uaktualniać swoje telefony kontaktowe.</w:t>
      </w:r>
    </w:p>
    <w:p w:rsidR="00E15D5C" w:rsidRPr="00112CDA" w:rsidRDefault="00E15D5C" w:rsidP="00B873BC">
      <w:pPr>
        <w:spacing w:line="360" w:lineRule="auto"/>
        <w:jc w:val="center"/>
      </w:pPr>
      <w:r w:rsidRPr="00112CDA">
        <w:t>§ 8</w:t>
      </w:r>
    </w:p>
    <w:p w:rsidR="00C9039C" w:rsidRPr="00112CDA" w:rsidRDefault="00C9039C" w:rsidP="009B2255">
      <w:pPr>
        <w:spacing w:line="360" w:lineRule="auto"/>
        <w:jc w:val="both"/>
      </w:pPr>
    </w:p>
    <w:p w:rsidR="00D530DB" w:rsidRPr="00112CDA" w:rsidRDefault="00E15D5C" w:rsidP="00B873BC">
      <w:pPr>
        <w:spacing w:line="360" w:lineRule="auto"/>
        <w:jc w:val="both"/>
      </w:pPr>
      <w:r w:rsidRPr="00112CDA">
        <w:t>Życzenie rodziców dotyczące nieodbierania dziecka przez jednego z rodziców musi być potwierdzone przez orzeczenie sądowe. Odbieranie dziecka przez osoby, dni</w:t>
      </w:r>
      <w:r w:rsidR="009B2255" w:rsidRPr="00112CDA">
        <w:t xml:space="preserve">  </w:t>
      </w:r>
      <w:r w:rsidRPr="00112CDA">
        <w:t xml:space="preserve">i godziny wskazane </w:t>
      </w:r>
      <w:r w:rsidR="00112CDA">
        <w:t>na podstawie orzeczeń</w:t>
      </w:r>
      <w:r w:rsidRPr="00112CDA">
        <w:t xml:space="preserve"> sądowych są dla nauczyciela wiążące. W przypadkach, gdy rodzice nie mogą porozumieć się w sprawie odbioru dziecka </w:t>
      </w:r>
      <w:r w:rsidR="009B2255" w:rsidRPr="00112CDA">
        <w:t xml:space="preserve"> </w:t>
      </w:r>
      <w:r w:rsidRPr="00112CDA">
        <w:t>i nie realizują decyzji sądowych, dyrektor przedszkola lub dyżurujący nauczyciel powiadamia policję.</w:t>
      </w:r>
      <w:r w:rsidRPr="00112CDA">
        <w:br/>
      </w:r>
    </w:p>
    <w:p w:rsidR="00E15D5C" w:rsidRPr="00112CDA" w:rsidRDefault="00E15D5C" w:rsidP="00B873BC">
      <w:pPr>
        <w:spacing w:line="360" w:lineRule="auto"/>
        <w:jc w:val="center"/>
      </w:pPr>
      <w:r w:rsidRPr="00112CDA">
        <w:t>§ 9</w:t>
      </w: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numPr>
          <w:ilvl w:val="0"/>
          <w:numId w:val="23"/>
        </w:numPr>
        <w:spacing w:line="360" w:lineRule="auto"/>
        <w:jc w:val="both"/>
      </w:pPr>
      <w:r w:rsidRPr="00112CDA">
        <w:t xml:space="preserve">Dyrekcja przedszkola zobowiązuje rodziców i prawnych opiekunów do przestrzegania i respektowania postanowień niniejszego regulaminu i pouczenia </w:t>
      </w:r>
      <w:r w:rsidR="009B2255" w:rsidRPr="00112CDA">
        <w:t xml:space="preserve">             </w:t>
      </w:r>
      <w:r w:rsidRPr="00112CDA">
        <w:t>o powyższy</w:t>
      </w:r>
      <w:r w:rsidR="00E15D5C" w:rsidRPr="00112CDA">
        <w:t>ch za</w:t>
      </w:r>
      <w:r w:rsidR="00A25C96" w:rsidRPr="00112CDA">
        <w:t>sadach, osób wskazanych w upoważ</w:t>
      </w:r>
      <w:r w:rsidR="00E15D5C" w:rsidRPr="00112CDA">
        <w:t>nieniach</w:t>
      </w:r>
      <w:r w:rsidRPr="00112CDA">
        <w:t xml:space="preserve"> do odbioru dzieci </w:t>
      </w:r>
      <w:r w:rsidR="009B2255" w:rsidRPr="00112CDA">
        <w:t xml:space="preserve">               </w:t>
      </w:r>
      <w:r w:rsidRPr="00112CDA">
        <w:t>z przedszkola.</w:t>
      </w:r>
    </w:p>
    <w:p w:rsidR="00C9039C" w:rsidRPr="00112CDA" w:rsidRDefault="00C9039C" w:rsidP="00B873BC">
      <w:pPr>
        <w:numPr>
          <w:ilvl w:val="0"/>
          <w:numId w:val="23"/>
        </w:numPr>
        <w:spacing w:line="360" w:lineRule="auto"/>
        <w:jc w:val="both"/>
      </w:pPr>
      <w:r w:rsidRPr="00112CDA">
        <w:t>Osoby uprawnione do odbioru dzieci z przedszkola będą legitymowane</w:t>
      </w:r>
      <w:r w:rsidR="009B2255" w:rsidRPr="00112CDA">
        <w:t xml:space="preserve">                          </w:t>
      </w:r>
      <w:r w:rsidRPr="00112CDA">
        <w:t xml:space="preserve"> do momentu, gdy pracownicy przedszkola nie będą pewni identyfikacji danych osób.</w:t>
      </w:r>
    </w:p>
    <w:p w:rsidR="00C9039C" w:rsidRPr="00112CDA" w:rsidRDefault="00C9039C" w:rsidP="00B873BC">
      <w:pPr>
        <w:numPr>
          <w:ilvl w:val="0"/>
          <w:numId w:val="23"/>
        </w:numPr>
        <w:spacing w:line="360" w:lineRule="auto"/>
        <w:jc w:val="both"/>
      </w:pPr>
      <w:r w:rsidRPr="00112CDA">
        <w:lastRenderedPageBreak/>
        <w:t>Rodzice i prawni opiekunowie zobowiązani są do poinformowania osób uprawnionyc</w:t>
      </w:r>
      <w:r w:rsidR="00112CDA">
        <w:t>h do odbioru dzieci, o obowiązujących regulacjach w przedszkolu.</w:t>
      </w:r>
    </w:p>
    <w:p w:rsidR="00C9039C" w:rsidRPr="00112CDA" w:rsidRDefault="00C9039C" w:rsidP="00B873BC">
      <w:pPr>
        <w:spacing w:line="360" w:lineRule="auto"/>
        <w:jc w:val="both"/>
      </w:pPr>
    </w:p>
    <w:p w:rsidR="00A25C96" w:rsidRPr="00112CDA" w:rsidRDefault="00A25C96" w:rsidP="00B873BC">
      <w:pPr>
        <w:spacing w:line="360" w:lineRule="auto"/>
        <w:jc w:val="center"/>
      </w:pPr>
      <w:r w:rsidRPr="00112CDA">
        <w:t>§ 10</w:t>
      </w: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numPr>
          <w:ilvl w:val="0"/>
          <w:numId w:val="25"/>
        </w:numPr>
        <w:spacing w:line="360" w:lineRule="auto"/>
        <w:jc w:val="both"/>
      </w:pPr>
      <w:r w:rsidRPr="00112CDA">
        <w:t>Rodzice lub prawni opiekunowie, którzy nie będą przestrzegać zasad niniejszego regulaminu, będą informowani o tym</w:t>
      </w:r>
      <w:r w:rsidR="00900CDC" w:rsidRPr="00112CDA">
        <w:t>, przez dyrekcję przedszkola, również na piśmie.</w:t>
      </w:r>
    </w:p>
    <w:p w:rsidR="00900CDC" w:rsidRPr="00112CDA" w:rsidRDefault="00C9039C" w:rsidP="000941FF">
      <w:pPr>
        <w:numPr>
          <w:ilvl w:val="0"/>
          <w:numId w:val="25"/>
        </w:numPr>
        <w:spacing w:line="360" w:lineRule="auto"/>
        <w:jc w:val="both"/>
      </w:pPr>
      <w:r w:rsidRPr="00112CDA">
        <w:t>W przypadku powtarzaj</w:t>
      </w:r>
      <w:r w:rsidR="00900CDC" w:rsidRPr="00112CDA">
        <w:t>ących się w/w sytuacji, dyrektor</w:t>
      </w:r>
      <w:r w:rsidRPr="00112CDA">
        <w:t xml:space="preserve"> przedszkola </w:t>
      </w:r>
      <w:r w:rsidR="00900CDC" w:rsidRPr="00112CDA">
        <w:t xml:space="preserve">                              </w:t>
      </w:r>
      <w:r w:rsidR="00112CDA">
        <w:t xml:space="preserve">             </w:t>
      </w:r>
      <w:r w:rsidRPr="00112CDA">
        <w:t>w porozumieniu z Ra</w:t>
      </w:r>
      <w:r w:rsidR="00900CDC" w:rsidRPr="00112CDA">
        <w:t xml:space="preserve">dą Pedagogiczną i innymi organami wspierającymi rodzinę oraz organami zapewniającymi bezpieczeństwo,  podejmie właściwe kroki. </w:t>
      </w:r>
    </w:p>
    <w:p w:rsidR="00C9039C" w:rsidRPr="00112CDA" w:rsidRDefault="00C9039C" w:rsidP="000941FF">
      <w:pPr>
        <w:numPr>
          <w:ilvl w:val="0"/>
          <w:numId w:val="25"/>
        </w:numPr>
        <w:spacing w:line="360" w:lineRule="auto"/>
        <w:jc w:val="both"/>
      </w:pPr>
      <w:r w:rsidRPr="00112CDA">
        <w:t>Zasady wprowadzone w niniejszym regulaminie mają zapewnić bezpieczeństwo dzieciom w drodze do i z przedszkola.</w:t>
      </w:r>
    </w:p>
    <w:p w:rsidR="00A25C96" w:rsidRPr="00112CDA" w:rsidRDefault="00A25C96" w:rsidP="00B873BC">
      <w:pPr>
        <w:numPr>
          <w:ilvl w:val="0"/>
          <w:numId w:val="25"/>
        </w:numPr>
        <w:spacing w:line="360" w:lineRule="auto"/>
        <w:jc w:val="both"/>
      </w:pPr>
      <w:r w:rsidRPr="00112CDA">
        <w:t>Rodzice lub prawni opiekunowie dzieci z zasadami powyższego regulaminu zostają zapoznani na pierwszym zebraniu z dyrektorem przedszkola, na początku każdego roku szkolnego.</w:t>
      </w:r>
    </w:p>
    <w:p w:rsidR="00427C6F" w:rsidRPr="00112CDA" w:rsidRDefault="00427C6F" w:rsidP="00B873BC">
      <w:pPr>
        <w:spacing w:line="360" w:lineRule="auto"/>
        <w:jc w:val="both"/>
      </w:pPr>
    </w:p>
    <w:p w:rsidR="00A25C96" w:rsidRPr="00112CDA" w:rsidRDefault="00A25C96" w:rsidP="00B873BC">
      <w:pPr>
        <w:spacing w:line="360" w:lineRule="auto"/>
        <w:jc w:val="center"/>
      </w:pPr>
      <w:r w:rsidRPr="00112CDA">
        <w:t>§ 11</w:t>
      </w: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900CDC">
      <w:pPr>
        <w:spacing w:line="360" w:lineRule="auto"/>
        <w:jc w:val="both"/>
      </w:pPr>
      <w:r w:rsidRPr="00112CDA">
        <w:t>Regulamin wch</w:t>
      </w:r>
      <w:r w:rsidR="00A25C96" w:rsidRPr="00112CDA">
        <w:t>odzi w życie z dniem uchwalenia i zostanie podany do publicznej wiadomości stosownym zar</w:t>
      </w:r>
      <w:r w:rsidR="001305F6" w:rsidRPr="00112CDA">
        <w:t xml:space="preserve">ządzeniem dyrektora przedszkola i jest zgodny </w:t>
      </w:r>
      <w:r w:rsidR="00900CDC" w:rsidRPr="00112CDA">
        <w:t xml:space="preserve">                               </w:t>
      </w:r>
      <w:r w:rsidR="001305F6" w:rsidRPr="00112CDA">
        <w:t>z ujednolicon</w:t>
      </w:r>
      <w:r w:rsidR="00B873BC" w:rsidRPr="00112CDA">
        <w:t>ym tekstem  Statutu Przedszkola.</w:t>
      </w:r>
    </w:p>
    <w:p w:rsidR="00A25C96" w:rsidRPr="00112CDA" w:rsidRDefault="00C9039C" w:rsidP="00B873BC">
      <w:pPr>
        <w:spacing w:line="360" w:lineRule="auto"/>
        <w:jc w:val="both"/>
      </w:pPr>
      <w:r w:rsidRPr="00112CDA">
        <w:t>Data uchwalenia</w:t>
      </w:r>
      <w:r w:rsidR="00112CDA">
        <w:t xml:space="preserve"> 01.09.2019</w:t>
      </w:r>
    </w:p>
    <w:p w:rsidR="00A25C96" w:rsidRPr="00112CDA" w:rsidRDefault="00C9039C" w:rsidP="00B873BC">
      <w:pPr>
        <w:spacing w:line="360" w:lineRule="auto"/>
        <w:jc w:val="both"/>
      </w:pPr>
      <w:r w:rsidRPr="00112CDA">
        <w:tab/>
      </w:r>
      <w:r w:rsidRPr="00112CDA">
        <w:tab/>
      </w:r>
      <w:r w:rsidR="00A25C96" w:rsidRPr="00112CDA">
        <w:t xml:space="preserve">                         </w:t>
      </w:r>
    </w:p>
    <w:p w:rsidR="00C9039C" w:rsidRPr="00112CDA" w:rsidRDefault="00A25C96" w:rsidP="00B873BC">
      <w:pPr>
        <w:spacing w:line="360" w:lineRule="auto"/>
        <w:jc w:val="both"/>
      </w:pPr>
      <w:r w:rsidRPr="00112CDA">
        <w:t xml:space="preserve">                        </w:t>
      </w:r>
      <w:r w:rsidR="0029724B" w:rsidRPr="00112CDA">
        <w:t xml:space="preserve">          </w:t>
      </w:r>
      <w:r w:rsidRPr="00112CDA">
        <w:t xml:space="preserve"> </w:t>
      </w:r>
      <w:r w:rsidR="0029724B" w:rsidRPr="00112CDA">
        <w:t xml:space="preserve">                                                           </w:t>
      </w:r>
      <w:r w:rsidRPr="00112CDA">
        <w:t>Dyrektor przedszkola</w:t>
      </w: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spacing w:line="360" w:lineRule="auto"/>
        <w:jc w:val="both"/>
      </w:pPr>
    </w:p>
    <w:p w:rsidR="00C9039C" w:rsidRPr="00112CDA" w:rsidRDefault="00C9039C" w:rsidP="00B873BC">
      <w:pPr>
        <w:spacing w:line="360" w:lineRule="auto"/>
        <w:jc w:val="both"/>
      </w:pPr>
    </w:p>
    <w:sectPr w:rsidR="00C9039C" w:rsidRPr="00112CDA" w:rsidSect="008E65D7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12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5DB"/>
    <w:multiLevelType w:val="multilevel"/>
    <w:tmpl w:val="7C6809C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F82162"/>
    <w:multiLevelType w:val="hybridMultilevel"/>
    <w:tmpl w:val="0A9C3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31896"/>
    <w:multiLevelType w:val="hybridMultilevel"/>
    <w:tmpl w:val="E7BA84E0"/>
    <w:lvl w:ilvl="0" w:tplc="069835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E7AD5"/>
    <w:multiLevelType w:val="hybridMultilevel"/>
    <w:tmpl w:val="2DA0BCD4"/>
    <w:lvl w:ilvl="0" w:tplc="069835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844FF"/>
    <w:multiLevelType w:val="hybridMultilevel"/>
    <w:tmpl w:val="4C78006A"/>
    <w:lvl w:ilvl="0" w:tplc="069835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74BC9"/>
    <w:multiLevelType w:val="hybridMultilevel"/>
    <w:tmpl w:val="9AE61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4198A"/>
    <w:multiLevelType w:val="multilevel"/>
    <w:tmpl w:val="0A9C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4919"/>
    <w:multiLevelType w:val="hybridMultilevel"/>
    <w:tmpl w:val="39946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029BB"/>
    <w:multiLevelType w:val="hybridMultilevel"/>
    <w:tmpl w:val="56F0A38A"/>
    <w:lvl w:ilvl="0" w:tplc="5DD2DC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4B66"/>
    <w:multiLevelType w:val="hybridMultilevel"/>
    <w:tmpl w:val="F358F87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31EC"/>
    <w:multiLevelType w:val="hybridMultilevel"/>
    <w:tmpl w:val="CEDA05C4"/>
    <w:lvl w:ilvl="0" w:tplc="069835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45D5D"/>
    <w:multiLevelType w:val="hybridMultilevel"/>
    <w:tmpl w:val="F834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2913"/>
    <w:multiLevelType w:val="hybridMultilevel"/>
    <w:tmpl w:val="F41EB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553A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3E23440"/>
    <w:multiLevelType w:val="multilevel"/>
    <w:tmpl w:val="BF30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B5F90"/>
    <w:multiLevelType w:val="hybridMultilevel"/>
    <w:tmpl w:val="F79E0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B3432"/>
    <w:multiLevelType w:val="hybridMultilevel"/>
    <w:tmpl w:val="40CEABF2"/>
    <w:lvl w:ilvl="0" w:tplc="069835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C6FC5"/>
    <w:multiLevelType w:val="hybridMultilevel"/>
    <w:tmpl w:val="1EE45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669C5"/>
    <w:multiLevelType w:val="hybridMultilevel"/>
    <w:tmpl w:val="76A86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549E2"/>
    <w:multiLevelType w:val="hybridMultilevel"/>
    <w:tmpl w:val="3DBCB8EE"/>
    <w:lvl w:ilvl="0" w:tplc="069835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E50AF"/>
    <w:multiLevelType w:val="hybridMultilevel"/>
    <w:tmpl w:val="34F04280"/>
    <w:lvl w:ilvl="0" w:tplc="069835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E146E"/>
    <w:multiLevelType w:val="hybridMultilevel"/>
    <w:tmpl w:val="0D746F36"/>
    <w:lvl w:ilvl="0" w:tplc="D69476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31609"/>
    <w:multiLevelType w:val="multilevel"/>
    <w:tmpl w:val="F79E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C3229"/>
    <w:multiLevelType w:val="hybridMultilevel"/>
    <w:tmpl w:val="46942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866B6"/>
    <w:multiLevelType w:val="hybridMultilevel"/>
    <w:tmpl w:val="BF302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0035B"/>
    <w:multiLevelType w:val="hybridMultilevel"/>
    <w:tmpl w:val="4BAA1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9738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1E55C9E"/>
    <w:multiLevelType w:val="multilevel"/>
    <w:tmpl w:val="4694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F4124"/>
    <w:multiLevelType w:val="multilevel"/>
    <w:tmpl w:val="9AE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A2762"/>
    <w:multiLevelType w:val="hybridMultilevel"/>
    <w:tmpl w:val="4642C90C"/>
    <w:lvl w:ilvl="0" w:tplc="069835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649C6"/>
    <w:multiLevelType w:val="multilevel"/>
    <w:tmpl w:val="32C8B0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EEA5888"/>
    <w:multiLevelType w:val="multilevel"/>
    <w:tmpl w:val="76A8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B42D2F"/>
    <w:multiLevelType w:val="multilevel"/>
    <w:tmpl w:val="4BAA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C4DAE"/>
    <w:multiLevelType w:val="hybridMultilevel"/>
    <w:tmpl w:val="BFAC9E02"/>
    <w:lvl w:ilvl="0" w:tplc="069835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8"/>
  </w:num>
  <w:num w:numId="5">
    <w:abstractNumId w:val="16"/>
  </w:num>
  <w:num w:numId="6">
    <w:abstractNumId w:val="24"/>
  </w:num>
  <w:num w:numId="7">
    <w:abstractNumId w:val="6"/>
  </w:num>
  <w:num w:numId="8">
    <w:abstractNumId w:val="26"/>
  </w:num>
  <w:num w:numId="9">
    <w:abstractNumId w:val="25"/>
  </w:num>
  <w:num w:numId="10">
    <w:abstractNumId w:val="2"/>
  </w:num>
  <w:num w:numId="11">
    <w:abstractNumId w:val="14"/>
  </w:num>
  <w:num w:numId="12">
    <w:abstractNumId w:val="32"/>
  </w:num>
  <w:num w:numId="13">
    <w:abstractNumId w:val="11"/>
  </w:num>
  <w:num w:numId="14">
    <w:abstractNumId w:val="27"/>
  </w:num>
  <w:num w:numId="15">
    <w:abstractNumId w:val="4"/>
  </w:num>
  <w:num w:numId="16">
    <w:abstractNumId w:val="0"/>
  </w:num>
  <w:num w:numId="17">
    <w:abstractNumId w:val="20"/>
  </w:num>
  <w:num w:numId="18">
    <w:abstractNumId w:val="23"/>
  </w:num>
  <w:num w:numId="19">
    <w:abstractNumId w:val="3"/>
  </w:num>
  <w:num w:numId="20">
    <w:abstractNumId w:val="28"/>
  </w:num>
  <w:num w:numId="21">
    <w:abstractNumId w:val="34"/>
  </w:num>
  <w:num w:numId="22">
    <w:abstractNumId w:val="29"/>
  </w:num>
  <w:num w:numId="23">
    <w:abstractNumId w:val="21"/>
  </w:num>
  <w:num w:numId="24">
    <w:abstractNumId w:val="33"/>
  </w:num>
  <w:num w:numId="25">
    <w:abstractNumId w:val="5"/>
  </w:num>
  <w:num w:numId="26">
    <w:abstractNumId w:val="15"/>
  </w:num>
  <w:num w:numId="27">
    <w:abstractNumId w:val="17"/>
  </w:num>
  <w:num w:numId="28">
    <w:abstractNumId w:val="7"/>
  </w:num>
  <w:num w:numId="29">
    <w:abstractNumId w:val="30"/>
  </w:num>
  <w:num w:numId="30">
    <w:abstractNumId w:val="12"/>
  </w:num>
  <w:num w:numId="31">
    <w:abstractNumId w:val="13"/>
  </w:num>
  <w:num w:numId="32">
    <w:abstractNumId w:val="22"/>
  </w:num>
  <w:num w:numId="33">
    <w:abstractNumId w:val="10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9C"/>
    <w:rsid w:val="00112CDA"/>
    <w:rsid w:val="001305F6"/>
    <w:rsid w:val="00173575"/>
    <w:rsid w:val="00180F16"/>
    <w:rsid w:val="001906E7"/>
    <w:rsid w:val="0029724B"/>
    <w:rsid w:val="002B393A"/>
    <w:rsid w:val="00372665"/>
    <w:rsid w:val="0038624E"/>
    <w:rsid w:val="00397E11"/>
    <w:rsid w:val="00427C6F"/>
    <w:rsid w:val="00464CD8"/>
    <w:rsid w:val="0046504F"/>
    <w:rsid w:val="0052319B"/>
    <w:rsid w:val="006E1914"/>
    <w:rsid w:val="00801839"/>
    <w:rsid w:val="008E65D7"/>
    <w:rsid w:val="00900CDC"/>
    <w:rsid w:val="009B2255"/>
    <w:rsid w:val="009B558B"/>
    <w:rsid w:val="009C7910"/>
    <w:rsid w:val="009E6398"/>
    <w:rsid w:val="00A25C96"/>
    <w:rsid w:val="00B873BC"/>
    <w:rsid w:val="00BF0134"/>
    <w:rsid w:val="00C409EC"/>
    <w:rsid w:val="00C76A05"/>
    <w:rsid w:val="00C9039C"/>
    <w:rsid w:val="00D530DB"/>
    <w:rsid w:val="00D6245C"/>
    <w:rsid w:val="00DC3F51"/>
    <w:rsid w:val="00E15D5C"/>
    <w:rsid w:val="00E37EBD"/>
    <w:rsid w:val="00F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20AB"/>
  <w15:docId w15:val="{D47D79DD-251B-4D0C-99A3-04759AC4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E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6E7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6E7"/>
    <w:rPr>
      <w:rFonts w:ascii="Arial" w:hAnsi="Arial" w:cs="Arial"/>
      <w:b/>
      <w:bCs/>
      <w:sz w:val="32"/>
      <w:szCs w:val="24"/>
      <w:u w:val="single"/>
    </w:rPr>
  </w:style>
  <w:style w:type="paragraph" w:styleId="Tytu">
    <w:name w:val="Title"/>
    <w:basedOn w:val="Normalny"/>
    <w:link w:val="TytuZnak"/>
    <w:qFormat/>
    <w:rsid w:val="001906E7"/>
    <w:pPr>
      <w:jc w:val="center"/>
    </w:pPr>
    <w:rPr>
      <w:b/>
      <w:bCs/>
      <w:sz w:val="30"/>
    </w:rPr>
  </w:style>
  <w:style w:type="character" w:customStyle="1" w:styleId="TytuZnak">
    <w:name w:val="Tytuł Znak"/>
    <w:basedOn w:val="Domylnaczcionkaakapitu"/>
    <w:link w:val="Tytu"/>
    <w:rsid w:val="001906E7"/>
    <w:rPr>
      <w:b/>
      <w:bCs/>
      <w:sz w:val="30"/>
      <w:szCs w:val="24"/>
    </w:rPr>
  </w:style>
  <w:style w:type="character" w:styleId="Hipercze">
    <w:name w:val="Hyperlink"/>
    <w:basedOn w:val="Domylnaczcionkaakapitu"/>
    <w:rsid w:val="001906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0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735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7357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topola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REGULAMINY%20P-71%20NOWE\www.podtopola.republi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topola@poczta.onet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REGULAMINY%20P-71%20NOWE\www.podtopola.republi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REGULAMINPRZEDSZKOLA NR 71  WPOZNANIU ZAWIERAJĄCY ZASADY PRZYPROWADZANIA I ODBIERANIA DZIECI Z PRZEDSZKOLA</vt:lpstr>
    </vt:vector>
  </TitlesOfParts>
  <Company>Auto Premium Sp. z o.o.</Company>
  <LinksUpToDate>false</LinksUpToDate>
  <CharactersWithSpaces>14073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F:\REGULAMINY P-71 NOWE\www.podtopola.republika.pl</vt:lpwstr>
      </vt:variant>
      <vt:variant>
        <vt:lpwstr/>
      </vt:variant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mailto:podtopola@poczta.onet.pl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REGULAMINPRZEDSZKOLA NR 71  WPOZNANIU ZAWIERAJĄCY ZASADY PRZYPROWADZANIA I ODBIERANIA DZIECI Z PRZEDSZKOLA</dc:title>
  <dc:subject/>
  <dc:creator>galezewski_j</dc:creator>
  <cp:keywords/>
  <dc:description/>
  <cp:lastModifiedBy>Użytkownik systemu Windows</cp:lastModifiedBy>
  <cp:revision>3</cp:revision>
  <cp:lastPrinted>2018-09-19T16:21:00Z</cp:lastPrinted>
  <dcterms:created xsi:type="dcterms:W3CDTF">2019-08-27T12:36:00Z</dcterms:created>
  <dcterms:modified xsi:type="dcterms:W3CDTF">2019-08-27T12:47:00Z</dcterms:modified>
</cp:coreProperties>
</file>